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32CD8" w14:textId="77777777" w:rsidR="002477E2" w:rsidRPr="002477E2" w:rsidRDefault="0047592E" w:rsidP="0047592E">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4DAA1A30" wp14:editId="11BB7CAE">
                <wp:simplePos x="0" y="0"/>
                <wp:positionH relativeFrom="column">
                  <wp:posOffset>1005840</wp:posOffset>
                </wp:positionH>
                <wp:positionV relativeFrom="paragraph">
                  <wp:posOffset>53340</wp:posOffset>
                </wp:positionV>
                <wp:extent cx="389382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EFC7B" w14:textId="77777777" w:rsidR="0047592E" w:rsidRPr="0047592E" w:rsidRDefault="006664EF" w:rsidP="0047592E">
                            <w:pPr>
                              <w:pStyle w:val="NoSpacing"/>
                              <w:jc w:val="center"/>
                              <w:rPr>
                                <w:b/>
                                <w:sz w:val="32"/>
                                <w:szCs w:val="32"/>
                              </w:rPr>
                            </w:pPr>
                            <w:proofErr w:type="gramStart"/>
                            <w:r>
                              <w:rPr>
                                <w:b/>
                                <w:sz w:val="32"/>
                                <w:szCs w:val="32"/>
                              </w:rPr>
                              <w:t>EOCR  CLASS</w:t>
                            </w:r>
                            <w:proofErr w:type="gramEnd"/>
                            <w:r>
                              <w:rPr>
                                <w:b/>
                                <w:sz w:val="32"/>
                                <w:szCs w:val="32"/>
                              </w:rPr>
                              <w:t xml:space="preserve">  22  HOTEL  69</w:t>
                            </w:r>
                          </w:p>
                          <w:p w14:paraId="0E28F2F2" w14:textId="77777777"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14:paraId="53FCF5D8" w14:textId="77777777"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14:paraId="2A7047B2" w14:textId="77777777" w:rsidR="0047592E" w:rsidRDefault="0047592E" w:rsidP="0047592E">
                            <w:pPr>
                              <w:jc w:val="center"/>
                            </w:pPr>
                          </w:p>
                          <w:p w14:paraId="307B448B" w14:textId="77777777" w:rsidR="0047592E" w:rsidRDefault="0047592E" w:rsidP="00475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DAA1A30" id="_x0000_t202" coordsize="21600,21600" o:spt="202" path="m,l,21600r21600,l21600,xe">
                <v:stroke joinstyle="miter"/>
                <v:path gradientshapeok="t" o:connecttype="rect"/>
              </v:shapetype>
              <v:shape id="Text Box 6" o:spid="_x0000_s1026" type="#_x0000_t202" style="position:absolute;margin-left:79.2pt;margin-top:4.2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" fillcolor="white [3201]" stroked="f" strokeweight=".5pt">
                <v:textbox>
                  <w:txbxContent>
                    <w:p w14:paraId="61FEFC7B" w14:textId="77777777" w:rsidR="0047592E" w:rsidRPr="0047592E" w:rsidRDefault="006664EF" w:rsidP="0047592E">
                      <w:pPr>
                        <w:pStyle w:val="NoSpacing"/>
                        <w:jc w:val="center"/>
                        <w:rPr>
                          <w:b/>
                          <w:sz w:val="32"/>
                          <w:szCs w:val="32"/>
                        </w:rPr>
                      </w:pPr>
                      <w:proofErr w:type="gramStart"/>
                      <w:r>
                        <w:rPr>
                          <w:b/>
                          <w:sz w:val="32"/>
                          <w:szCs w:val="32"/>
                        </w:rPr>
                        <w:t>EOCR  CLASS</w:t>
                      </w:r>
                      <w:proofErr w:type="gramEnd"/>
                      <w:r>
                        <w:rPr>
                          <w:b/>
                          <w:sz w:val="32"/>
                          <w:szCs w:val="32"/>
                        </w:rPr>
                        <w:t xml:space="preserve">  22  HOTEL  69</w:t>
                      </w:r>
                    </w:p>
                    <w:p w14:paraId="0E28F2F2" w14:textId="77777777" w:rsidR="0047592E" w:rsidRPr="0047592E" w:rsidRDefault="0047592E" w:rsidP="0047592E">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14:paraId="53FCF5D8" w14:textId="77777777" w:rsidR="0047592E" w:rsidRPr="0047592E" w:rsidRDefault="0047592E" w:rsidP="0047592E">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14:paraId="2A7047B2" w14:textId="77777777" w:rsidR="0047592E" w:rsidRDefault="0047592E" w:rsidP="0047592E">
                      <w:pPr>
                        <w:jc w:val="center"/>
                      </w:pPr>
                    </w:p>
                    <w:p w14:paraId="307B448B" w14:textId="77777777" w:rsidR="0047592E" w:rsidRDefault="0047592E" w:rsidP="0047592E">
                      <w:pPr>
                        <w:jc w:val="center"/>
                      </w:pPr>
                    </w:p>
                  </w:txbxContent>
                </v:textbox>
              </v:shape>
            </w:pict>
          </mc:Fallback>
        </mc:AlternateContent>
      </w:r>
      <w:r>
        <w:rPr>
          <w:b/>
          <w:noProof/>
          <w:sz w:val="32"/>
          <w:szCs w:val="32"/>
        </w:rPr>
        <w:drawing>
          <wp:inline distT="0" distB="0" distL="0" distR="0" wp14:anchorId="60AADF7F" wp14:editId="164D057F">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23D8A45E" wp14:editId="49266BB6">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0E3C1C1C" w14:textId="77777777" w:rsidR="002477E2" w:rsidRDefault="002477E2" w:rsidP="002477E2">
      <w:pPr>
        <w:pStyle w:val="NoSpacing"/>
        <w:jc w:val="center"/>
        <w:rPr>
          <w:b/>
          <w:sz w:val="32"/>
          <w:szCs w:val="32"/>
        </w:rPr>
      </w:pPr>
    </w:p>
    <w:p w14:paraId="330F1625" w14:textId="6D5C43BB" w:rsidR="00641D4B" w:rsidRPr="00641D4B" w:rsidRDefault="00641D4B" w:rsidP="00641D4B">
      <w:pPr>
        <w:pStyle w:val="NoSpacing"/>
      </w:pPr>
      <w:r w:rsidRPr="00641D4B">
        <w:rPr>
          <w:b/>
        </w:rPr>
        <w:t>Event Reviewed</w:t>
      </w:r>
      <w:r w:rsidRPr="00641D4B">
        <w:t xml:space="preserve">:  Attendee </w:t>
      </w:r>
      <w:r w:rsidR="006355EA">
        <w:t xml:space="preserve">Survey and </w:t>
      </w:r>
      <w:r w:rsidRPr="00641D4B">
        <w:t>Tracking</w:t>
      </w:r>
    </w:p>
    <w:p w14:paraId="64D15737" w14:textId="77777777" w:rsidR="00641D4B" w:rsidRPr="00641D4B" w:rsidRDefault="00641D4B" w:rsidP="00641D4B">
      <w:pPr>
        <w:pStyle w:val="NoSpacing"/>
      </w:pPr>
    </w:p>
    <w:p w14:paraId="4E0BC7A6" w14:textId="77777777" w:rsidR="00641D4B" w:rsidRPr="00641D4B" w:rsidRDefault="00641D4B" w:rsidP="00641D4B">
      <w:pPr>
        <w:pStyle w:val="NoSpacing"/>
      </w:pPr>
      <w:r w:rsidRPr="00641D4B">
        <w:rPr>
          <w:b/>
        </w:rPr>
        <w:t>Reviewed By:</w:t>
      </w:r>
      <w:r w:rsidRPr="00641D4B">
        <w:t xml:space="preserve"> </w:t>
      </w:r>
      <w:r>
        <w:t xml:space="preserve"> </w:t>
      </w:r>
      <w:r w:rsidRPr="00641D4B">
        <w:t>Kit Kitson</w:t>
      </w:r>
    </w:p>
    <w:p w14:paraId="34F71002" w14:textId="77777777" w:rsidR="00641D4B" w:rsidRPr="00641D4B" w:rsidRDefault="00641D4B" w:rsidP="00641D4B">
      <w:pPr>
        <w:pStyle w:val="NoSpacing"/>
      </w:pPr>
    </w:p>
    <w:p w14:paraId="052DFB5D" w14:textId="77777777" w:rsidR="00641D4B" w:rsidRPr="00641D4B" w:rsidRDefault="00641D4B" w:rsidP="00641D4B">
      <w:pPr>
        <w:pStyle w:val="NoSpacing"/>
      </w:pPr>
      <w:r w:rsidRPr="00641D4B">
        <w:rPr>
          <w:b/>
        </w:rPr>
        <w:t>Date</w:t>
      </w:r>
      <w:r w:rsidRPr="00641D4B">
        <w:t xml:space="preserve">: </w:t>
      </w:r>
      <w:r>
        <w:t xml:space="preserve"> </w:t>
      </w:r>
      <w:r w:rsidRPr="00641D4B">
        <w:t xml:space="preserve">15 October 2019 </w:t>
      </w:r>
    </w:p>
    <w:p w14:paraId="5010E212" w14:textId="77777777" w:rsidR="00641D4B" w:rsidRPr="00641D4B" w:rsidRDefault="00641D4B" w:rsidP="00641D4B">
      <w:pPr>
        <w:pStyle w:val="NoSpacing"/>
      </w:pPr>
    </w:p>
    <w:p w14:paraId="32BDAABA" w14:textId="77777777" w:rsidR="00641D4B" w:rsidRPr="00641D4B" w:rsidRDefault="00641D4B" w:rsidP="00641D4B">
      <w:pPr>
        <w:pStyle w:val="NoSpacing"/>
        <w:rPr>
          <w:b/>
        </w:rPr>
      </w:pPr>
      <w:r w:rsidRPr="00641D4B">
        <w:rPr>
          <w:b/>
        </w:rPr>
        <w:t>Give A Summary Of Your Area Of Consideration:</w:t>
      </w:r>
    </w:p>
    <w:p w14:paraId="314B6169" w14:textId="77777777" w:rsidR="00641D4B" w:rsidRPr="00641D4B" w:rsidRDefault="00641D4B" w:rsidP="00641D4B">
      <w:pPr>
        <w:pStyle w:val="NoSpacing"/>
      </w:pPr>
    </w:p>
    <w:p w14:paraId="33E4C9B2" w14:textId="77777777" w:rsidR="00E215DE" w:rsidRPr="00694D48" w:rsidRDefault="00E215DE" w:rsidP="00641D4B">
      <w:pPr>
        <w:pStyle w:val="NoSpacing"/>
        <w:rPr>
          <w:bCs/>
          <w:color w:val="000000" w:themeColor="text1"/>
        </w:rPr>
      </w:pPr>
      <w:r w:rsidRPr="00694D48">
        <w:rPr>
          <w:bCs/>
          <w:color w:val="000000" w:themeColor="text1"/>
        </w:rPr>
        <w:t>Beginning in March of 2018 our planning team started contacting all former classmates to encourage reunion attendance.  It was decided that emails were not personal enough, so we developed platoon call lists.  (Appendices # 1 and #2).  Each planning team member was assigned several classmates to make personal contact and encourage attendance at the reunion.  Once our attendees were identified – a separate email group was created – only for reunion attendees.  Constant contact with and tracking of their responses was crucial in planning for the reunion.</w:t>
      </w:r>
    </w:p>
    <w:p w14:paraId="6B1A6F41" w14:textId="77777777" w:rsidR="00E215DE" w:rsidRDefault="00E215DE" w:rsidP="00641D4B">
      <w:pPr>
        <w:pStyle w:val="NoSpacing"/>
      </w:pPr>
    </w:p>
    <w:p w14:paraId="702AF64A" w14:textId="1CD16456" w:rsidR="00641D4B" w:rsidRDefault="00641D4B" w:rsidP="00641D4B">
      <w:pPr>
        <w:pStyle w:val="NoSpacing"/>
      </w:pPr>
      <w:r w:rsidRPr="00641D4B">
        <w:t>One of the many key tasks required for our 50th Reunion was the tracking of attendees and updating reunion attendee status in order to provide accurate headcounts for specific reunion events: transportation, tours, hotel and hospitality accommodations, banquet meals and seating capacity / arrangements.  And, most importantly to provide Jim Wilson, OIC Reunion Finance / Budget, with the most current number of attendees in order updat</w:t>
      </w:r>
      <w:r w:rsidR="006355EA">
        <w:t>e the reunion budget based on 55</w:t>
      </w:r>
      <w:r w:rsidRPr="00641D4B">
        <w:t xml:space="preserve"> attendees.  Throughout the reunion planning process several excel spreadsheets were utilized to record and monitor the reun</w:t>
      </w:r>
      <w:r w:rsidR="00F37DFC">
        <w:t>ion attendee status. The</w:t>
      </w:r>
      <w:r w:rsidR="00F37DFC" w:rsidRPr="00694D48">
        <w:rPr>
          <w:bCs/>
          <w:color w:val="000000" w:themeColor="text1"/>
        </w:rPr>
        <w:t xml:space="preserve"> final</w:t>
      </w:r>
      <w:r w:rsidRPr="00694D48">
        <w:rPr>
          <w:color w:val="000000" w:themeColor="text1"/>
        </w:rPr>
        <w:t xml:space="preserve"> </w:t>
      </w:r>
      <w:r w:rsidRPr="00641D4B">
        <w:t>tracking spreadsheet ti</w:t>
      </w:r>
      <w:r w:rsidR="00E215DE">
        <w:t xml:space="preserve">tled Reconciliation </w:t>
      </w:r>
      <w:r w:rsidR="00E215DE" w:rsidRPr="00694D48">
        <w:rPr>
          <w:bCs/>
          <w:color w:val="000000" w:themeColor="text1"/>
        </w:rPr>
        <w:t>(Appendix #3</w:t>
      </w:r>
      <w:r w:rsidRPr="00694D48">
        <w:rPr>
          <w:bCs/>
          <w:color w:val="000000" w:themeColor="text1"/>
        </w:rPr>
        <w:t>)</w:t>
      </w:r>
      <w:r w:rsidR="00E215DE" w:rsidRPr="00694D48">
        <w:rPr>
          <w:bCs/>
          <w:color w:val="000000" w:themeColor="text1"/>
        </w:rPr>
        <w:t xml:space="preserve"> </w:t>
      </w:r>
      <w:r w:rsidR="00F37DFC">
        <w:t xml:space="preserve">consists of </w:t>
      </w:r>
      <w:r w:rsidR="00F37DFC" w:rsidRPr="00F37DFC">
        <w:rPr>
          <w:b/>
          <w:color w:val="0070C0"/>
        </w:rPr>
        <w:t>8</w:t>
      </w:r>
      <w:r w:rsidRPr="00641D4B">
        <w:t xml:space="preserve"> attendee status categories:</w:t>
      </w:r>
    </w:p>
    <w:p w14:paraId="6E422F42" w14:textId="77777777" w:rsidR="00694D48" w:rsidRPr="00641D4B" w:rsidRDefault="00694D48" w:rsidP="00641D4B">
      <w:pPr>
        <w:pStyle w:val="NoSpacing"/>
      </w:pPr>
    </w:p>
    <w:p w14:paraId="3B376174" w14:textId="77777777" w:rsidR="00641D4B" w:rsidRPr="00694D48" w:rsidRDefault="00F37DFC" w:rsidP="00641D4B">
      <w:pPr>
        <w:pStyle w:val="NoSpacing"/>
        <w:rPr>
          <w:bCs/>
          <w:color w:val="000000" w:themeColor="text1"/>
        </w:rPr>
      </w:pPr>
      <w:r>
        <w:tab/>
      </w:r>
      <w:r w:rsidRPr="00694D48">
        <w:rPr>
          <w:bCs/>
          <w:color w:val="000000" w:themeColor="text1"/>
        </w:rPr>
        <w:t>1</w:t>
      </w:r>
      <w:r w:rsidR="00641D4B" w:rsidRPr="00694D48">
        <w:rPr>
          <w:bCs/>
          <w:color w:val="000000" w:themeColor="text1"/>
        </w:rPr>
        <w:t>) Deposit Received / Room not booked</w:t>
      </w:r>
    </w:p>
    <w:p w14:paraId="56A2809F" w14:textId="77777777" w:rsidR="00641D4B" w:rsidRPr="00694D48" w:rsidRDefault="00F37DFC" w:rsidP="00641D4B">
      <w:pPr>
        <w:pStyle w:val="NoSpacing"/>
        <w:rPr>
          <w:bCs/>
          <w:color w:val="000000" w:themeColor="text1"/>
        </w:rPr>
      </w:pPr>
      <w:r w:rsidRPr="00694D48">
        <w:rPr>
          <w:bCs/>
          <w:color w:val="000000" w:themeColor="text1"/>
        </w:rPr>
        <w:tab/>
        <w:t>2</w:t>
      </w:r>
      <w:r w:rsidR="00641D4B" w:rsidRPr="00694D48">
        <w:rPr>
          <w:bCs/>
          <w:color w:val="000000" w:themeColor="text1"/>
        </w:rPr>
        <w:t>) Deposit Received / Room booked</w:t>
      </w:r>
    </w:p>
    <w:p w14:paraId="332D39AA" w14:textId="77777777" w:rsidR="00641D4B" w:rsidRPr="00694D48" w:rsidRDefault="00F37DFC" w:rsidP="00641D4B">
      <w:pPr>
        <w:pStyle w:val="NoSpacing"/>
        <w:rPr>
          <w:bCs/>
          <w:color w:val="000000" w:themeColor="text1"/>
        </w:rPr>
      </w:pPr>
      <w:r w:rsidRPr="00694D48">
        <w:rPr>
          <w:bCs/>
          <w:color w:val="000000" w:themeColor="text1"/>
        </w:rPr>
        <w:tab/>
        <w:t>3</w:t>
      </w:r>
      <w:r w:rsidR="00641D4B" w:rsidRPr="00694D48">
        <w:rPr>
          <w:bCs/>
          <w:color w:val="000000" w:themeColor="text1"/>
        </w:rPr>
        <w:t>) Reconfirmed ‘Will Attend” Deposit not received / Room not booked</w:t>
      </w:r>
    </w:p>
    <w:p w14:paraId="690A09CB" w14:textId="77777777" w:rsidR="00641D4B" w:rsidRPr="00694D48" w:rsidRDefault="00F37DFC" w:rsidP="00641D4B">
      <w:pPr>
        <w:pStyle w:val="NoSpacing"/>
        <w:rPr>
          <w:bCs/>
          <w:color w:val="000000" w:themeColor="text1"/>
        </w:rPr>
      </w:pPr>
      <w:r w:rsidRPr="00694D48">
        <w:rPr>
          <w:bCs/>
          <w:color w:val="000000" w:themeColor="text1"/>
        </w:rPr>
        <w:tab/>
        <w:t>4</w:t>
      </w:r>
      <w:r w:rsidR="00641D4B" w:rsidRPr="00694D48">
        <w:rPr>
          <w:bCs/>
          <w:color w:val="000000" w:themeColor="text1"/>
        </w:rPr>
        <w:t>) ‘Will Attend” Not Reconfirmed</w:t>
      </w:r>
    </w:p>
    <w:p w14:paraId="4126A52F" w14:textId="77777777" w:rsidR="00641D4B" w:rsidRPr="00694D48" w:rsidRDefault="00F37DFC" w:rsidP="00641D4B">
      <w:pPr>
        <w:pStyle w:val="NoSpacing"/>
        <w:rPr>
          <w:bCs/>
          <w:color w:val="000000" w:themeColor="text1"/>
        </w:rPr>
      </w:pPr>
      <w:r w:rsidRPr="00694D48">
        <w:rPr>
          <w:bCs/>
          <w:color w:val="000000" w:themeColor="text1"/>
        </w:rPr>
        <w:tab/>
        <w:t>5</w:t>
      </w:r>
      <w:r w:rsidR="00641D4B" w:rsidRPr="00694D48">
        <w:rPr>
          <w:bCs/>
          <w:color w:val="000000" w:themeColor="text1"/>
        </w:rPr>
        <w:t>) Reconfirmed “Not Sure”</w:t>
      </w:r>
    </w:p>
    <w:p w14:paraId="029BE042" w14:textId="77777777" w:rsidR="00641D4B" w:rsidRPr="00694D48" w:rsidRDefault="00F37DFC" w:rsidP="00641D4B">
      <w:pPr>
        <w:pStyle w:val="NoSpacing"/>
        <w:rPr>
          <w:bCs/>
          <w:color w:val="000000" w:themeColor="text1"/>
        </w:rPr>
      </w:pPr>
      <w:r w:rsidRPr="00694D48">
        <w:rPr>
          <w:bCs/>
          <w:color w:val="000000" w:themeColor="text1"/>
        </w:rPr>
        <w:tab/>
        <w:t>6</w:t>
      </w:r>
      <w:r w:rsidR="00641D4B" w:rsidRPr="00694D48">
        <w:rPr>
          <w:bCs/>
          <w:color w:val="000000" w:themeColor="text1"/>
        </w:rPr>
        <w:t>) “Not Sure” Not Reconfirmed</w:t>
      </w:r>
    </w:p>
    <w:p w14:paraId="30F6F1D5" w14:textId="77777777" w:rsidR="00F37DFC" w:rsidRPr="00694D48" w:rsidRDefault="00F37DFC" w:rsidP="00641D4B">
      <w:pPr>
        <w:pStyle w:val="NoSpacing"/>
        <w:rPr>
          <w:bCs/>
          <w:color w:val="000000" w:themeColor="text1"/>
        </w:rPr>
      </w:pPr>
      <w:r w:rsidRPr="00694D48">
        <w:rPr>
          <w:bCs/>
          <w:color w:val="000000" w:themeColor="text1"/>
        </w:rPr>
        <w:t xml:space="preserve">            7)”Will Not Attend” Confirmed</w:t>
      </w:r>
    </w:p>
    <w:p w14:paraId="0CA85885" w14:textId="77777777" w:rsidR="00F37DFC" w:rsidRPr="00694D48" w:rsidRDefault="00F37DFC" w:rsidP="00641D4B">
      <w:pPr>
        <w:pStyle w:val="NoSpacing"/>
        <w:rPr>
          <w:bCs/>
          <w:color w:val="000000" w:themeColor="text1"/>
        </w:rPr>
      </w:pPr>
      <w:r w:rsidRPr="00694D48">
        <w:rPr>
          <w:bCs/>
          <w:color w:val="000000" w:themeColor="text1"/>
        </w:rPr>
        <w:tab/>
        <w:t>8) No Response</w:t>
      </w:r>
    </w:p>
    <w:p w14:paraId="31588C28" w14:textId="77777777" w:rsidR="006D5A6F" w:rsidRPr="00641D4B" w:rsidRDefault="006D5A6F" w:rsidP="00641D4B">
      <w:pPr>
        <w:pStyle w:val="NoSpacing"/>
      </w:pPr>
    </w:p>
    <w:p w14:paraId="731ECFA9" w14:textId="77777777" w:rsidR="00641D4B" w:rsidRDefault="00641D4B" w:rsidP="00641D4B">
      <w:pPr>
        <w:pStyle w:val="NoSpacing"/>
      </w:pPr>
      <w:r w:rsidRPr="00641D4B">
        <w:t xml:space="preserve">As a prospective attendee’s status changed the spreadsheet was updated to monitor our progress to reach our budgeted goal of 50 attendees and our guest room commitment of 84 rooms. </w:t>
      </w:r>
    </w:p>
    <w:p w14:paraId="00116D46" w14:textId="77777777" w:rsidR="006D5A6F" w:rsidRPr="00641D4B" w:rsidRDefault="006D5A6F" w:rsidP="00641D4B">
      <w:pPr>
        <w:pStyle w:val="NoSpacing"/>
      </w:pPr>
    </w:p>
    <w:p w14:paraId="53A99838" w14:textId="77777777" w:rsidR="006355EA" w:rsidRDefault="007277C9" w:rsidP="0021566B">
      <w:pPr>
        <w:pStyle w:val="NoSpacing"/>
        <w:rPr>
          <w:bCs/>
          <w:color w:val="000000" w:themeColor="text1"/>
        </w:rPr>
      </w:pPr>
      <w:r w:rsidRPr="00694D48">
        <w:rPr>
          <w:bCs/>
          <w:color w:val="000000" w:themeColor="text1"/>
        </w:rPr>
        <w:t>A survey sheet was emailed to all attendees to determine their interest in the optional tours. (Appe</w:t>
      </w:r>
      <w:r w:rsidR="00E215DE" w:rsidRPr="00694D48">
        <w:rPr>
          <w:bCs/>
          <w:color w:val="000000" w:themeColor="text1"/>
        </w:rPr>
        <w:t>ndix #4</w:t>
      </w:r>
      <w:r w:rsidRPr="00694D48">
        <w:rPr>
          <w:bCs/>
          <w:color w:val="000000" w:themeColor="text1"/>
        </w:rPr>
        <w:t xml:space="preserve">).  Based on their individual response a consolidated </w:t>
      </w:r>
      <w:r w:rsidR="006D5A6F" w:rsidRPr="00694D48">
        <w:rPr>
          <w:bCs/>
          <w:color w:val="000000" w:themeColor="text1"/>
        </w:rPr>
        <w:t>Activities Survey Resp</w:t>
      </w:r>
      <w:r w:rsidR="00E215DE" w:rsidRPr="00694D48">
        <w:rPr>
          <w:bCs/>
          <w:color w:val="000000" w:themeColor="text1"/>
        </w:rPr>
        <w:t>onse spreadsheet (Appendix #5</w:t>
      </w:r>
      <w:r w:rsidRPr="00694D48">
        <w:rPr>
          <w:bCs/>
          <w:color w:val="000000" w:themeColor="text1"/>
        </w:rPr>
        <w:t xml:space="preserve">) was developed.  </w:t>
      </w:r>
      <w:r w:rsidR="006D5A6F" w:rsidRPr="00694D48">
        <w:rPr>
          <w:bCs/>
          <w:color w:val="000000" w:themeColor="text1"/>
        </w:rPr>
        <w:t xml:space="preserve"> This spreadsheet was primarily used to schedule </w:t>
      </w:r>
    </w:p>
    <w:p w14:paraId="14BBD237" w14:textId="77777777" w:rsidR="006355EA" w:rsidRPr="00694D48" w:rsidRDefault="006355EA" w:rsidP="006355EA">
      <w:pPr>
        <w:pStyle w:val="NoSpacing"/>
        <w:rPr>
          <w:b/>
          <w:color w:val="000000" w:themeColor="text1"/>
        </w:rPr>
      </w:pPr>
      <w:r w:rsidRPr="00694D48">
        <w:rPr>
          <w:b/>
          <w:color w:val="000000" w:themeColor="text1"/>
        </w:rPr>
        <w:lastRenderedPageBreak/>
        <w:t xml:space="preserve">Event Reviewed:  </w:t>
      </w:r>
      <w:r>
        <w:rPr>
          <w:color w:val="000000" w:themeColor="text1"/>
        </w:rPr>
        <w:t>Attendee Survey and Tracking</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Page 2 of 3</w:t>
      </w:r>
    </w:p>
    <w:p w14:paraId="047C5696" w14:textId="77777777" w:rsidR="006355EA" w:rsidRPr="00694D48" w:rsidRDefault="006355EA" w:rsidP="006355EA">
      <w:pPr>
        <w:pStyle w:val="NoSpacing"/>
        <w:rPr>
          <w:b/>
          <w:color w:val="000000" w:themeColor="text1"/>
        </w:rPr>
      </w:pPr>
    </w:p>
    <w:p w14:paraId="31125A5C" w14:textId="77777777" w:rsidR="006355EA" w:rsidRPr="00694D48" w:rsidRDefault="006355EA" w:rsidP="006355EA">
      <w:pPr>
        <w:pStyle w:val="NoSpacing"/>
        <w:rPr>
          <w:b/>
          <w:color w:val="000000" w:themeColor="text1"/>
        </w:rPr>
      </w:pPr>
      <w:r w:rsidRPr="00694D48">
        <w:rPr>
          <w:b/>
          <w:color w:val="000000" w:themeColor="text1"/>
        </w:rPr>
        <w:t xml:space="preserve">Reviewed By:  </w:t>
      </w:r>
      <w:r w:rsidRPr="006355EA">
        <w:rPr>
          <w:color w:val="000000" w:themeColor="text1"/>
        </w:rPr>
        <w:t xml:space="preserve">Kit </w:t>
      </w:r>
      <w:proofErr w:type="spellStart"/>
      <w:r w:rsidRPr="006355EA">
        <w:rPr>
          <w:color w:val="000000" w:themeColor="text1"/>
        </w:rPr>
        <w:t>Kitson</w:t>
      </w:r>
      <w:proofErr w:type="spellEnd"/>
    </w:p>
    <w:p w14:paraId="28215929" w14:textId="77777777" w:rsidR="006355EA" w:rsidRPr="00694D48" w:rsidRDefault="006355EA" w:rsidP="006355EA">
      <w:pPr>
        <w:pStyle w:val="NoSpacing"/>
        <w:rPr>
          <w:b/>
          <w:color w:val="000000" w:themeColor="text1"/>
        </w:rPr>
      </w:pPr>
    </w:p>
    <w:p w14:paraId="2266364A" w14:textId="77777777" w:rsidR="006355EA" w:rsidRPr="006355EA" w:rsidRDefault="006355EA" w:rsidP="006355EA">
      <w:pPr>
        <w:pStyle w:val="NoSpacing"/>
        <w:rPr>
          <w:color w:val="000000" w:themeColor="text1"/>
        </w:rPr>
      </w:pPr>
      <w:r w:rsidRPr="00694D48">
        <w:rPr>
          <w:b/>
          <w:color w:val="000000" w:themeColor="text1"/>
        </w:rPr>
        <w:t xml:space="preserve">Date:  </w:t>
      </w:r>
      <w:r w:rsidRPr="006355EA">
        <w:rPr>
          <w:color w:val="000000" w:themeColor="text1"/>
        </w:rPr>
        <w:t xml:space="preserve">15 October 2019 </w:t>
      </w:r>
    </w:p>
    <w:p w14:paraId="657CA4F6" w14:textId="77777777" w:rsidR="006355EA" w:rsidRDefault="006355EA" w:rsidP="0021566B">
      <w:pPr>
        <w:pStyle w:val="NoSpacing"/>
        <w:rPr>
          <w:bCs/>
          <w:color w:val="000000" w:themeColor="text1"/>
        </w:rPr>
      </w:pPr>
    </w:p>
    <w:p w14:paraId="27A8B577" w14:textId="2C417044" w:rsidR="00694D48" w:rsidRDefault="006D5A6F" w:rsidP="0021566B">
      <w:pPr>
        <w:pStyle w:val="NoSpacing"/>
        <w:rPr>
          <w:bCs/>
          <w:color w:val="000000" w:themeColor="text1"/>
        </w:rPr>
      </w:pPr>
      <w:proofErr w:type="gramStart"/>
      <w:r w:rsidRPr="00694D48">
        <w:rPr>
          <w:bCs/>
          <w:color w:val="000000" w:themeColor="text1"/>
        </w:rPr>
        <w:t>transportation</w:t>
      </w:r>
      <w:proofErr w:type="gramEnd"/>
      <w:r w:rsidRPr="00694D48">
        <w:rPr>
          <w:bCs/>
          <w:color w:val="000000" w:themeColor="text1"/>
        </w:rPr>
        <w:t xml:space="preserve"> for Friday’s three tours.  (See Individual Review for Tours – Friday Itinerary).  Attendees who wanted to tour the White House </w:t>
      </w:r>
      <w:r w:rsidR="00AD29E3" w:rsidRPr="00694D48">
        <w:rPr>
          <w:bCs/>
          <w:color w:val="000000" w:themeColor="text1"/>
        </w:rPr>
        <w:t xml:space="preserve">had to submit individual on line information.  </w:t>
      </w:r>
      <w:r w:rsidRPr="00694D48">
        <w:rPr>
          <w:bCs/>
          <w:color w:val="000000" w:themeColor="text1"/>
        </w:rPr>
        <w:t xml:space="preserve">.  </w:t>
      </w:r>
    </w:p>
    <w:p w14:paraId="3B1EA410" w14:textId="77777777" w:rsidR="00694D48" w:rsidRDefault="00694D48" w:rsidP="0021566B">
      <w:pPr>
        <w:pStyle w:val="NoSpacing"/>
        <w:rPr>
          <w:bCs/>
          <w:color w:val="000000" w:themeColor="text1"/>
        </w:rPr>
      </w:pPr>
    </w:p>
    <w:p w14:paraId="1D6728B3" w14:textId="7234130E" w:rsidR="00641D4B" w:rsidRPr="00694D48" w:rsidRDefault="00694D48" w:rsidP="00641D4B">
      <w:pPr>
        <w:pStyle w:val="NoSpacing"/>
        <w:rPr>
          <w:bCs/>
          <w:color w:val="000000" w:themeColor="text1"/>
        </w:rPr>
      </w:pPr>
      <w:r w:rsidRPr="00694D48">
        <w:rPr>
          <w:bCs/>
          <w:color w:val="000000" w:themeColor="text1"/>
        </w:rPr>
        <w:t xml:space="preserve">Separate spreadsheets were created for submission for the groups </w:t>
      </w:r>
      <w:r w:rsidR="00AD29E3" w:rsidRPr="00694D48">
        <w:rPr>
          <w:bCs/>
          <w:color w:val="000000" w:themeColor="text1"/>
        </w:rPr>
        <w:t xml:space="preserve">touring the </w:t>
      </w:r>
      <w:r w:rsidR="007277C9" w:rsidRPr="00694D48">
        <w:rPr>
          <w:bCs/>
          <w:color w:val="000000" w:themeColor="text1"/>
        </w:rPr>
        <w:t>Pentagon (Appendix #</w:t>
      </w:r>
      <w:proofErr w:type="gramStart"/>
      <w:r w:rsidR="00E215DE" w:rsidRPr="00694D48">
        <w:rPr>
          <w:bCs/>
          <w:color w:val="000000" w:themeColor="text1"/>
        </w:rPr>
        <w:t>6</w:t>
      </w:r>
      <w:r w:rsidR="007277C9" w:rsidRPr="00694D48">
        <w:rPr>
          <w:bCs/>
          <w:color w:val="000000" w:themeColor="text1"/>
        </w:rPr>
        <w:t xml:space="preserve"> </w:t>
      </w:r>
      <w:r w:rsidR="00AD29E3" w:rsidRPr="00694D48">
        <w:rPr>
          <w:bCs/>
          <w:color w:val="000000" w:themeColor="text1"/>
        </w:rPr>
        <w:t>,</w:t>
      </w:r>
      <w:proofErr w:type="gramEnd"/>
      <w:r w:rsidR="00AD29E3" w:rsidRPr="00694D48">
        <w:rPr>
          <w:bCs/>
          <w:color w:val="000000" w:themeColor="text1"/>
        </w:rPr>
        <w:t xml:space="preserve"> and Capitol</w:t>
      </w:r>
      <w:r w:rsidR="007277C9" w:rsidRPr="00694D48">
        <w:rPr>
          <w:bCs/>
          <w:color w:val="000000" w:themeColor="text1"/>
        </w:rPr>
        <w:t xml:space="preserve"> (Appendix #</w:t>
      </w:r>
      <w:r w:rsidR="00E215DE" w:rsidRPr="00694D48">
        <w:rPr>
          <w:bCs/>
          <w:color w:val="000000" w:themeColor="text1"/>
        </w:rPr>
        <w:t>7).</w:t>
      </w:r>
      <w:r w:rsidR="007277C9" w:rsidRPr="00694D48">
        <w:rPr>
          <w:bCs/>
          <w:color w:val="000000" w:themeColor="text1"/>
        </w:rPr>
        <w:t xml:space="preserve">  </w:t>
      </w:r>
      <w:r w:rsidR="006D5A6F" w:rsidRPr="00694D48">
        <w:rPr>
          <w:bCs/>
          <w:color w:val="000000" w:themeColor="text1"/>
        </w:rPr>
        <w:t>After submitting that required documentation we received a listing of all those cle</w:t>
      </w:r>
      <w:r w:rsidR="00E215DE" w:rsidRPr="00694D48">
        <w:rPr>
          <w:bCs/>
          <w:color w:val="000000" w:themeColor="text1"/>
        </w:rPr>
        <w:t>ared for the tours.  Appendix #</w:t>
      </w:r>
      <w:r w:rsidR="00AD29E3" w:rsidRPr="00694D48">
        <w:rPr>
          <w:bCs/>
          <w:color w:val="000000" w:themeColor="text1"/>
        </w:rPr>
        <w:t xml:space="preserve"> lists the</w:t>
      </w:r>
      <w:r w:rsidR="007277C9" w:rsidRPr="00694D48">
        <w:rPr>
          <w:bCs/>
          <w:color w:val="000000" w:themeColor="text1"/>
        </w:rPr>
        <w:t xml:space="preserve"> White House</w:t>
      </w:r>
      <w:r w:rsidR="00AD29E3" w:rsidRPr="00694D48">
        <w:rPr>
          <w:bCs/>
          <w:color w:val="000000" w:themeColor="text1"/>
        </w:rPr>
        <w:t xml:space="preserve"> Guest List and</w:t>
      </w:r>
      <w:r w:rsidR="007277C9" w:rsidRPr="00694D48">
        <w:rPr>
          <w:bCs/>
          <w:color w:val="000000" w:themeColor="text1"/>
        </w:rPr>
        <w:t xml:space="preserve"> Appendix #</w:t>
      </w:r>
      <w:r w:rsidR="006D5A6F" w:rsidRPr="00694D48">
        <w:rPr>
          <w:bCs/>
          <w:color w:val="000000" w:themeColor="text1"/>
        </w:rPr>
        <w:t xml:space="preserve"> is a </w:t>
      </w:r>
      <w:r w:rsidR="00AD29E3" w:rsidRPr="00694D48">
        <w:rPr>
          <w:bCs/>
          <w:color w:val="000000" w:themeColor="text1"/>
        </w:rPr>
        <w:t>listing of approved Pentagon tourists.</w:t>
      </w:r>
    </w:p>
    <w:p w14:paraId="19911A92" w14:textId="77777777" w:rsidR="00AD29E3" w:rsidRPr="00641D4B" w:rsidRDefault="00AD29E3" w:rsidP="00641D4B">
      <w:pPr>
        <w:pStyle w:val="NoSpacing"/>
      </w:pPr>
    </w:p>
    <w:p w14:paraId="6EB507B6" w14:textId="77777777" w:rsidR="00641D4B" w:rsidRPr="00641D4B" w:rsidRDefault="00641D4B" w:rsidP="00641D4B">
      <w:pPr>
        <w:pStyle w:val="NoSpacing"/>
      </w:pPr>
      <w:r w:rsidRPr="00641D4B">
        <w:t>To be of assistance to all attendees (EOCR graduates and their guests) during their stay at the reunion graduates and TACs completed an Attend</w:t>
      </w:r>
      <w:r w:rsidR="00E215DE">
        <w:t xml:space="preserve">ee Information Form </w:t>
      </w:r>
      <w:r w:rsidR="00E215DE" w:rsidRPr="00694D48">
        <w:rPr>
          <w:bCs/>
          <w:color w:val="000000" w:themeColor="text1"/>
        </w:rPr>
        <w:t>(Appendix 8</w:t>
      </w:r>
      <w:r w:rsidRPr="00694D48">
        <w:rPr>
          <w:bCs/>
          <w:color w:val="000000" w:themeColor="text1"/>
        </w:rPr>
        <w:t>).</w:t>
      </w:r>
      <w:r w:rsidRPr="00694D48">
        <w:rPr>
          <w:b/>
          <w:color w:val="000000" w:themeColor="text1"/>
        </w:rPr>
        <w:t xml:space="preserve">   </w:t>
      </w:r>
      <w:r w:rsidRPr="00641D4B">
        <w:t xml:space="preserve">It provided the reunion team with the following:  Preparing name tags with correct spellings, preferred first name, spouse or guest preferred name, and city &amp; state; Emergency contact information – Name and Phone number; Special Needs- hotel room and transportation accessibility /accommodations, any dietary requirements or restrictions; and Mode of Transportation to the hotel. </w:t>
      </w:r>
    </w:p>
    <w:p w14:paraId="31F5C58F" w14:textId="77777777" w:rsidR="00641D4B" w:rsidRDefault="00641D4B" w:rsidP="00641D4B">
      <w:pPr>
        <w:pStyle w:val="NoSpacing"/>
      </w:pPr>
    </w:p>
    <w:p w14:paraId="3CA8BCEA" w14:textId="45B5C4DD" w:rsidR="00AD29E3" w:rsidRPr="00694D48" w:rsidRDefault="00AD29E3" w:rsidP="00641D4B">
      <w:pPr>
        <w:pStyle w:val="NoSpacing"/>
        <w:rPr>
          <w:bCs/>
          <w:color w:val="000000" w:themeColor="text1"/>
        </w:rPr>
      </w:pPr>
      <w:r w:rsidRPr="00694D48">
        <w:rPr>
          <w:bCs/>
          <w:color w:val="000000" w:themeColor="text1"/>
        </w:rPr>
        <w:t>During the class registration process, all attendees completed a Registration Form (Appendix #</w:t>
      </w:r>
      <w:r w:rsidR="0021566B" w:rsidRPr="00694D48">
        <w:rPr>
          <w:bCs/>
          <w:color w:val="000000" w:themeColor="text1"/>
        </w:rPr>
        <w:t>9</w:t>
      </w:r>
      <w:r w:rsidR="00E215DE" w:rsidRPr="00694D48">
        <w:rPr>
          <w:bCs/>
          <w:color w:val="000000" w:themeColor="text1"/>
        </w:rPr>
        <w:t>).</w:t>
      </w:r>
      <w:r w:rsidRPr="00694D48">
        <w:rPr>
          <w:bCs/>
          <w:color w:val="000000" w:themeColor="text1"/>
        </w:rPr>
        <w:t xml:space="preserve">  The form had each attendee’s name preprinted with columns for Room Number and Cell Phone Number.  This form served multiple purposes:  (1) it let us know who had registered and who had not, (2)  it proved very useful in </w:t>
      </w:r>
      <w:r w:rsidR="00694D48" w:rsidRPr="00694D48">
        <w:rPr>
          <w:bCs/>
          <w:color w:val="000000" w:themeColor="text1"/>
        </w:rPr>
        <w:t>contacting</w:t>
      </w:r>
      <w:r w:rsidRPr="00694D48">
        <w:rPr>
          <w:bCs/>
          <w:color w:val="000000" w:themeColor="text1"/>
        </w:rPr>
        <w:t xml:space="preserve"> our attendees either by Room Number (call their room) or cell number (3)  case in point – one couple scheduled for the Pentagon Tour did not show (they were tired and went back to their room, but told no one and (4) Jeff Ellis place a copy of his article in “The Patriot” (official magazine of Fisher House Foundation) under each attendees room door.  (5)  </w:t>
      </w:r>
      <w:proofErr w:type="gramStart"/>
      <w:r w:rsidRPr="00694D48">
        <w:rPr>
          <w:bCs/>
          <w:color w:val="000000" w:themeColor="text1"/>
        </w:rPr>
        <w:t>the</w:t>
      </w:r>
      <w:proofErr w:type="gramEnd"/>
      <w:r w:rsidRPr="00694D48">
        <w:rPr>
          <w:bCs/>
          <w:color w:val="000000" w:themeColor="text1"/>
        </w:rPr>
        <w:t xml:space="preserve"> Registration Form was used to call roll on the bus prior to departing for our Saturday Wreath Laying Ceremony.</w:t>
      </w:r>
    </w:p>
    <w:p w14:paraId="30643F2A" w14:textId="77777777" w:rsidR="00AD29E3" w:rsidRPr="00641D4B" w:rsidRDefault="00AD29E3" w:rsidP="00641D4B">
      <w:pPr>
        <w:pStyle w:val="NoSpacing"/>
      </w:pPr>
    </w:p>
    <w:p w14:paraId="10D80627" w14:textId="77777777" w:rsidR="00641D4B" w:rsidRPr="00694D48" w:rsidRDefault="00641D4B" w:rsidP="00641D4B">
      <w:pPr>
        <w:pStyle w:val="NoSpacing"/>
        <w:rPr>
          <w:bCs/>
          <w:color w:val="000000" w:themeColor="text1"/>
        </w:rPr>
      </w:pPr>
      <w:r w:rsidRPr="00641D4B">
        <w:t xml:space="preserve">At the conclusion of the reunion an EOCR 22Hotel 50th Reunion Attendees </w:t>
      </w:r>
      <w:r w:rsidR="00AD29E3">
        <w:t xml:space="preserve">Contact spreadsheet </w:t>
      </w:r>
      <w:r w:rsidR="00AD29E3" w:rsidRPr="00694D48">
        <w:rPr>
          <w:bCs/>
          <w:color w:val="000000" w:themeColor="text1"/>
        </w:rPr>
        <w:t>(Appendix #</w:t>
      </w:r>
      <w:r w:rsidR="0021566B" w:rsidRPr="00694D48">
        <w:rPr>
          <w:bCs/>
          <w:color w:val="000000" w:themeColor="text1"/>
        </w:rPr>
        <w:t>10</w:t>
      </w:r>
      <w:r w:rsidRPr="00694D48">
        <w:rPr>
          <w:bCs/>
          <w:color w:val="000000" w:themeColor="text1"/>
        </w:rPr>
        <w:t>)</w:t>
      </w:r>
      <w:r w:rsidRPr="00694D48">
        <w:rPr>
          <w:b/>
          <w:color w:val="000000" w:themeColor="text1"/>
        </w:rPr>
        <w:t xml:space="preserve"> </w:t>
      </w:r>
      <w:r w:rsidRPr="00E215DE">
        <w:t>was</w:t>
      </w:r>
      <w:r w:rsidRPr="00E215DE">
        <w:rPr>
          <w:color w:val="FF0000"/>
        </w:rPr>
        <w:t xml:space="preserve"> </w:t>
      </w:r>
      <w:r w:rsidRPr="00641D4B">
        <w:t>prepared and distributed via email to all attendees. It will provide any attendee who missed saying a farewell or finishing a conversation or exchanging contact information the opportunity to do so.</w:t>
      </w:r>
      <w:r w:rsidR="00777688">
        <w:t xml:space="preserve">  </w:t>
      </w:r>
      <w:r w:rsidR="00777688" w:rsidRPr="00694D48">
        <w:rPr>
          <w:bCs/>
          <w:color w:val="000000" w:themeColor="text1"/>
        </w:rPr>
        <w:t>This spreadsheet was also used to track the requesting of reunion photo responses.  Some attendees did not respond and by default will receive a CD of the photo package.  The respondents will receive either a CD or flash drive based on their individual preferences.  The spreadsheet also provides the correct mailing address for mailings of CDs and flash drives.</w:t>
      </w:r>
    </w:p>
    <w:p w14:paraId="4A70BC1E" w14:textId="77777777" w:rsidR="00641D4B" w:rsidRPr="00641D4B" w:rsidRDefault="00641D4B" w:rsidP="00641D4B">
      <w:pPr>
        <w:pStyle w:val="NoSpacing"/>
      </w:pPr>
    </w:p>
    <w:p w14:paraId="61ED9C58" w14:textId="77777777" w:rsidR="00641D4B" w:rsidRPr="00641D4B" w:rsidRDefault="00641D4B" w:rsidP="00641D4B">
      <w:pPr>
        <w:pStyle w:val="NoSpacing"/>
        <w:rPr>
          <w:b/>
        </w:rPr>
      </w:pPr>
      <w:r w:rsidRPr="00641D4B">
        <w:rPr>
          <w:b/>
        </w:rPr>
        <w:t>What Went Well – What Were The Successes?</w:t>
      </w:r>
    </w:p>
    <w:p w14:paraId="7393C6D0" w14:textId="77777777" w:rsidR="00641D4B" w:rsidRPr="00641D4B" w:rsidRDefault="00641D4B" w:rsidP="00641D4B">
      <w:pPr>
        <w:pStyle w:val="NoSpacing"/>
      </w:pPr>
    </w:p>
    <w:p w14:paraId="073F1A85" w14:textId="77777777" w:rsidR="00641D4B" w:rsidRPr="00641D4B" w:rsidRDefault="00641D4B" w:rsidP="00641D4B">
      <w:pPr>
        <w:pStyle w:val="NoSpacing"/>
      </w:pPr>
      <w:r w:rsidRPr="00641D4B">
        <w:t>The tracking of attendees and reaching the budgeted 50 attendees along with donations</w:t>
      </w:r>
    </w:p>
    <w:p w14:paraId="1AE904A9" w14:textId="77777777" w:rsidR="00641D4B" w:rsidRPr="00641D4B" w:rsidRDefault="00641D4B" w:rsidP="00641D4B">
      <w:pPr>
        <w:pStyle w:val="NoSpacing"/>
      </w:pPr>
      <w:proofErr w:type="gramStart"/>
      <w:r w:rsidRPr="00641D4B">
        <w:t>provided</w:t>
      </w:r>
      <w:proofErr w:type="gramEnd"/>
      <w:r w:rsidRPr="00641D4B">
        <w:t xml:space="preserve"> the reunion team with the necessary funds to cover all budgeted expenses.</w:t>
      </w:r>
    </w:p>
    <w:p w14:paraId="78647E8A" w14:textId="77777777" w:rsidR="00641D4B" w:rsidRPr="00641D4B" w:rsidRDefault="00641D4B" w:rsidP="00641D4B">
      <w:pPr>
        <w:pStyle w:val="NoSpacing"/>
      </w:pPr>
    </w:p>
    <w:p w14:paraId="07E37389" w14:textId="2E75842B" w:rsidR="006355EA" w:rsidRPr="00694D48" w:rsidRDefault="006355EA" w:rsidP="006355EA">
      <w:pPr>
        <w:pStyle w:val="NoSpacing"/>
        <w:rPr>
          <w:b/>
          <w:color w:val="000000" w:themeColor="text1"/>
        </w:rPr>
      </w:pPr>
      <w:r w:rsidRPr="00694D48">
        <w:rPr>
          <w:b/>
          <w:color w:val="000000" w:themeColor="text1"/>
        </w:rPr>
        <w:lastRenderedPageBreak/>
        <w:t xml:space="preserve">Event Reviewed:  </w:t>
      </w:r>
      <w:r w:rsidRPr="006355EA">
        <w:rPr>
          <w:color w:val="000000" w:themeColor="text1"/>
        </w:rPr>
        <w:t>Attendee</w:t>
      </w:r>
      <w:r>
        <w:rPr>
          <w:color w:val="000000" w:themeColor="text1"/>
        </w:rPr>
        <w:t xml:space="preserve"> Survey and</w:t>
      </w:r>
      <w:r w:rsidRPr="006355EA">
        <w:rPr>
          <w:color w:val="000000" w:themeColor="text1"/>
        </w:rPr>
        <w:t xml:space="preserve"> Tracking</w:t>
      </w:r>
      <w:r>
        <w:rPr>
          <w:b/>
          <w:color w:val="000000" w:themeColor="text1"/>
        </w:rPr>
        <w:tab/>
      </w:r>
      <w:r w:rsidRPr="00694D48">
        <w:rPr>
          <w:b/>
          <w:color w:val="000000" w:themeColor="text1"/>
        </w:rPr>
        <w:tab/>
      </w:r>
      <w:r w:rsidRPr="00694D48">
        <w:rPr>
          <w:b/>
          <w:color w:val="000000" w:themeColor="text1"/>
        </w:rPr>
        <w:tab/>
      </w:r>
      <w:r w:rsidRPr="00694D48">
        <w:rPr>
          <w:b/>
          <w:color w:val="000000" w:themeColor="text1"/>
        </w:rPr>
        <w:tab/>
      </w:r>
      <w:r w:rsidRPr="00694D48">
        <w:rPr>
          <w:b/>
          <w:color w:val="000000" w:themeColor="text1"/>
        </w:rPr>
        <w:tab/>
        <w:t>Page 3 of 3</w:t>
      </w:r>
    </w:p>
    <w:p w14:paraId="3BD40BD6" w14:textId="77777777" w:rsidR="006355EA" w:rsidRPr="00694D48" w:rsidRDefault="006355EA" w:rsidP="006355EA">
      <w:pPr>
        <w:pStyle w:val="NoSpacing"/>
        <w:rPr>
          <w:b/>
          <w:color w:val="000000" w:themeColor="text1"/>
        </w:rPr>
      </w:pPr>
    </w:p>
    <w:p w14:paraId="50D6EC01" w14:textId="77777777" w:rsidR="006355EA" w:rsidRPr="00694D48" w:rsidRDefault="006355EA" w:rsidP="006355EA">
      <w:pPr>
        <w:pStyle w:val="NoSpacing"/>
        <w:rPr>
          <w:b/>
          <w:color w:val="000000" w:themeColor="text1"/>
        </w:rPr>
      </w:pPr>
      <w:r w:rsidRPr="00694D48">
        <w:rPr>
          <w:b/>
          <w:color w:val="000000" w:themeColor="text1"/>
        </w:rPr>
        <w:t xml:space="preserve">Reviewed By:  </w:t>
      </w:r>
      <w:r w:rsidRPr="006355EA">
        <w:rPr>
          <w:color w:val="000000" w:themeColor="text1"/>
        </w:rPr>
        <w:t xml:space="preserve">Kit </w:t>
      </w:r>
      <w:proofErr w:type="spellStart"/>
      <w:r w:rsidRPr="006355EA">
        <w:rPr>
          <w:color w:val="000000" w:themeColor="text1"/>
        </w:rPr>
        <w:t>Kitson</w:t>
      </w:r>
      <w:proofErr w:type="spellEnd"/>
    </w:p>
    <w:p w14:paraId="6028C558" w14:textId="77777777" w:rsidR="006355EA" w:rsidRPr="00694D48" w:rsidRDefault="006355EA" w:rsidP="006355EA">
      <w:pPr>
        <w:pStyle w:val="NoSpacing"/>
        <w:rPr>
          <w:b/>
          <w:color w:val="000000" w:themeColor="text1"/>
        </w:rPr>
      </w:pPr>
    </w:p>
    <w:p w14:paraId="172798CA" w14:textId="77777777" w:rsidR="006355EA" w:rsidRPr="006355EA" w:rsidRDefault="006355EA" w:rsidP="006355EA">
      <w:pPr>
        <w:pStyle w:val="NoSpacing"/>
        <w:rPr>
          <w:color w:val="000000" w:themeColor="text1"/>
        </w:rPr>
      </w:pPr>
      <w:r w:rsidRPr="00694D48">
        <w:rPr>
          <w:b/>
          <w:color w:val="000000" w:themeColor="text1"/>
        </w:rPr>
        <w:t xml:space="preserve">Date:  </w:t>
      </w:r>
      <w:r w:rsidRPr="006355EA">
        <w:rPr>
          <w:color w:val="000000" w:themeColor="text1"/>
        </w:rPr>
        <w:t xml:space="preserve">15 October 2019 </w:t>
      </w:r>
    </w:p>
    <w:p w14:paraId="42576859" w14:textId="77777777" w:rsidR="00641D4B" w:rsidRPr="00641D4B" w:rsidRDefault="00641D4B" w:rsidP="00641D4B">
      <w:pPr>
        <w:pStyle w:val="NoSpacing"/>
      </w:pPr>
    </w:p>
    <w:p w14:paraId="7F1B990B" w14:textId="77777777" w:rsidR="006355EA" w:rsidRDefault="006355EA" w:rsidP="00641D4B">
      <w:pPr>
        <w:pStyle w:val="NoSpacing"/>
        <w:rPr>
          <w:b/>
        </w:rPr>
      </w:pPr>
    </w:p>
    <w:p w14:paraId="2E4AEDAF" w14:textId="77777777" w:rsidR="00641D4B" w:rsidRDefault="00641D4B" w:rsidP="00641D4B">
      <w:pPr>
        <w:pStyle w:val="NoSpacing"/>
        <w:rPr>
          <w:b/>
        </w:rPr>
      </w:pPr>
      <w:r w:rsidRPr="00641D4B">
        <w:rPr>
          <w:b/>
        </w:rPr>
        <w:t xml:space="preserve">What </w:t>
      </w:r>
      <w:proofErr w:type="gramStart"/>
      <w:r w:rsidRPr="00641D4B">
        <w:rPr>
          <w:b/>
        </w:rPr>
        <w:t>Could</w:t>
      </w:r>
      <w:proofErr w:type="gramEnd"/>
      <w:r w:rsidRPr="00641D4B">
        <w:rPr>
          <w:b/>
        </w:rPr>
        <w:t xml:space="preserve"> be Improved and How - Lessons Learned and Recommendations</w:t>
      </w:r>
    </w:p>
    <w:p w14:paraId="0B8D13C4" w14:textId="77777777" w:rsidR="00777688" w:rsidRDefault="00777688" w:rsidP="00641D4B">
      <w:pPr>
        <w:pStyle w:val="NoSpacing"/>
        <w:rPr>
          <w:b/>
        </w:rPr>
      </w:pPr>
    </w:p>
    <w:p w14:paraId="61002C06" w14:textId="77777777" w:rsidR="00641D4B" w:rsidRPr="00641D4B" w:rsidRDefault="00641D4B" w:rsidP="00641D4B">
      <w:pPr>
        <w:pStyle w:val="NoSpacing"/>
        <w:rPr>
          <w:b/>
        </w:rPr>
      </w:pPr>
      <w:r w:rsidRPr="00641D4B">
        <w:rPr>
          <w:b/>
        </w:rPr>
        <w:t>Lessons Learned:</w:t>
      </w:r>
    </w:p>
    <w:p w14:paraId="5EA5BD4A" w14:textId="77777777" w:rsidR="00641D4B" w:rsidRPr="00641D4B" w:rsidRDefault="00641D4B" w:rsidP="00641D4B">
      <w:pPr>
        <w:pStyle w:val="NoSpacing"/>
      </w:pPr>
    </w:p>
    <w:p w14:paraId="175BBB4B" w14:textId="77777777" w:rsidR="00641D4B" w:rsidRPr="00641D4B" w:rsidRDefault="00641D4B" w:rsidP="00641D4B">
      <w:pPr>
        <w:pStyle w:val="NoSpacing"/>
      </w:pPr>
      <w:r w:rsidRPr="00641D4B">
        <w:t xml:space="preserve">Higher percentage of 22 Hotel attendees. </w:t>
      </w:r>
      <w:r w:rsidR="00777688">
        <w:t xml:space="preserve"> </w:t>
      </w:r>
      <w:r w:rsidRPr="00641D4B">
        <w:t xml:space="preserve">Out of the 28 attendees (19 from 1st platoon and 9 from 2nd platoon) 23 grads were east of the Mississippi and only 5 grads west of the Mississippi. </w:t>
      </w:r>
    </w:p>
    <w:p w14:paraId="352CE5F1" w14:textId="77777777" w:rsidR="0021566B" w:rsidRDefault="0021566B" w:rsidP="00641D4B">
      <w:pPr>
        <w:pStyle w:val="NoSpacing"/>
        <w:rPr>
          <w:b/>
        </w:rPr>
      </w:pPr>
    </w:p>
    <w:p w14:paraId="167E2326" w14:textId="77777777" w:rsidR="00641D4B" w:rsidRPr="00641D4B" w:rsidRDefault="00641D4B" w:rsidP="00641D4B">
      <w:pPr>
        <w:pStyle w:val="NoSpacing"/>
        <w:rPr>
          <w:b/>
        </w:rPr>
      </w:pPr>
      <w:r w:rsidRPr="00641D4B">
        <w:rPr>
          <w:b/>
        </w:rPr>
        <w:t>Recommendations:</w:t>
      </w:r>
    </w:p>
    <w:p w14:paraId="00171F0F" w14:textId="77777777" w:rsidR="00641D4B" w:rsidRPr="00641D4B" w:rsidRDefault="00641D4B" w:rsidP="00641D4B">
      <w:pPr>
        <w:pStyle w:val="NoSpacing"/>
      </w:pPr>
    </w:p>
    <w:p w14:paraId="120F230C" w14:textId="77777777" w:rsidR="00641D4B" w:rsidRPr="00641D4B" w:rsidRDefault="00641D4B" w:rsidP="00641D4B">
      <w:pPr>
        <w:pStyle w:val="NoSpacing"/>
      </w:pPr>
      <w:r w:rsidRPr="00641D4B">
        <w:t xml:space="preserve">In total 22 Hotel has 36 grads west of the Mississippi and 51 grads east of the Mississippi </w:t>
      </w:r>
    </w:p>
    <w:p w14:paraId="69C0375C" w14:textId="77777777" w:rsidR="00641D4B" w:rsidRPr="00641D4B" w:rsidRDefault="00641D4B" w:rsidP="00641D4B">
      <w:pPr>
        <w:pStyle w:val="NoSpacing"/>
      </w:pPr>
      <w:r w:rsidRPr="00641D4B">
        <w:t>Future reunions / gatherings to be held in a more centralized location.</w:t>
      </w:r>
    </w:p>
    <w:p w14:paraId="0E18AE2B" w14:textId="77777777" w:rsidR="00641D4B" w:rsidRPr="00641D4B" w:rsidRDefault="00641D4B" w:rsidP="00641D4B">
      <w:pPr>
        <w:pStyle w:val="NoSpacing"/>
      </w:pPr>
    </w:p>
    <w:p w14:paraId="63DE5E8B" w14:textId="77777777" w:rsidR="00641D4B" w:rsidRPr="00694D48" w:rsidRDefault="00641D4B" w:rsidP="00641D4B">
      <w:pPr>
        <w:pStyle w:val="NoSpacing"/>
        <w:rPr>
          <w:bCs/>
          <w:color w:val="000000" w:themeColor="text1"/>
        </w:rPr>
      </w:pPr>
    </w:p>
    <w:p w14:paraId="64DDD9CE" w14:textId="77777777" w:rsidR="0021566B" w:rsidRPr="00694D48" w:rsidRDefault="0021566B" w:rsidP="0021566B">
      <w:pPr>
        <w:pStyle w:val="NoSpacing"/>
        <w:jc w:val="center"/>
        <w:rPr>
          <w:bCs/>
          <w:color w:val="000000" w:themeColor="text1"/>
          <w:sz w:val="32"/>
          <w:szCs w:val="32"/>
        </w:rPr>
      </w:pPr>
      <w:r w:rsidRPr="00694D48">
        <w:rPr>
          <w:bCs/>
          <w:color w:val="000000" w:themeColor="text1"/>
          <w:sz w:val="32"/>
          <w:szCs w:val="32"/>
        </w:rPr>
        <w:t xml:space="preserve">A P </w:t>
      </w:r>
      <w:proofErr w:type="spellStart"/>
      <w:r w:rsidRPr="00694D48">
        <w:rPr>
          <w:bCs/>
          <w:color w:val="000000" w:themeColor="text1"/>
          <w:sz w:val="32"/>
          <w:szCs w:val="32"/>
        </w:rPr>
        <w:t>P</w:t>
      </w:r>
      <w:proofErr w:type="spellEnd"/>
      <w:r w:rsidRPr="00694D48">
        <w:rPr>
          <w:bCs/>
          <w:color w:val="000000" w:themeColor="text1"/>
          <w:sz w:val="32"/>
          <w:szCs w:val="32"/>
        </w:rPr>
        <w:t xml:space="preserve"> E N D I C E S</w:t>
      </w:r>
    </w:p>
    <w:p w14:paraId="2DF98F7A" w14:textId="77777777" w:rsidR="007D75FB" w:rsidRPr="00694D48" w:rsidRDefault="007D75FB" w:rsidP="0021566B">
      <w:pPr>
        <w:pStyle w:val="NoSpacing"/>
        <w:jc w:val="center"/>
        <w:rPr>
          <w:bCs/>
          <w:color w:val="000000" w:themeColor="text1"/>
          <w:sz w:val="32"/>
          <w:szCs w:val="32"/>
        </w:rPr>
      </w:pPr>
    </w:p>
    <w:p w14:paraId="02C29888" w14:textId="094A8050" w:rsidR="00E9483F" w:rsidRDefault="00E9483F" w:rsidP="007D75FB">
      <w:pPr>
        <w:pStyle w:val="NoSpacing"/>
        <w:numPr>
          <w:ilvl w:val="0"/>
          <w:numId w:val="1"/>
        </w:numPr>
      </w:pPr>
      <w:hyperlink r:id="rId9" w:history="1">
        <w:r w:rsidRPr="00E9483F">
          <w:rPr>
            <w:rFonts w:ascii="&amp;quot" w:hAnsi="&amp;quot"/>
            <w:color w:val="0000FF"/>
            <w:spacing w:val="-15"/>
            <w:sz w:val="27"/>
            <w:szCs w:val="27"/>
          </w:rPr>
          <w:t>Telephone Call List For First Platoon - Privacy </w:t>
        </w:r>
      </w:hyperlink>
    </w:p>
    <w:p w14:paraId="7E6243D0" w14:textId="3B43CFA9" w:rsidR="00E9483F" w:rsidRDefault="00E9483F" w:rsidP="007D75FB">
      <w:pPr>
        <w:pStyle w:val="NoSpacing"/>
        <w:numPr>
          <w:ilvl w:val="0"/>
          <w:numId w:val="1"/>
        </w:numPr>
      </w:pPr>
      <w:hyperlink r:id="rId10" w:history="1">
        <w:r w:rsidRPr="00E9483F">
          <w:rPr>
            <w:rFonts w:ascii="&amp;quot" w:hAnsi="&amp;quot"/>
            <w:color w:val="0000FF"/>
            <w:spacing w:val="-15"/>
            <w:sz w:val="27"/>
            <w:szCs w:val="27"/>
          </w:rPr>
          <w:t xml:space="preserve">Telephone Call List For Second Platoon </w:t>
        </w:r>
      </w:hyperlink>
      <w:r w:rsidRPr="00E9483F">
        <w:rPr>
          <w:rFonts w:ascii="Verdana" w:hAnsi="Verdana"/>
          <w:color w:val="2A2A2A"/>
          <w:spacing w:val="-15"/>
          <w:sz w:val="27"/>
          <w:szCs w:val="27"/>
          <w:shd w:val="clear" w:color="auto" w:fill="FFFFFF"/>
        </w:rPr>
        <w:t>- Privacy</w:t>
      </w:r>
    </w:p>
    <w:p w14:paraId="33825392" w14:textId="77C43653" w:rsidR="00E9483F" w:rsidRDefault="00E9483F" w:rsidP="007D75FB">
      <w:pPr>
        <w:pStyle w:val="NoSpacing"/>
        <w:numPr>
          <w:ilvl w:val="0"/>
          <w:numId w:val="1"/>
        </w:numPr>
      </w:pPr>
      <w:hyperlink r:id="rId11" w:history="1">
        <w:r w:rsidRPr="00E9483F">
          <w:rPr>
            <w:rFonts w:ascii="&amp;quot" w:hAnsi="&amp;quot"/>
            <w:color w:val="0000FF"/>
            <w:spacing w:val="-15"/>
            <w:sz w:val="27"/>
            <w:szCs w:val="27"/>
          </w:rPr>
          <w:t>Hotel Reconciliation For Deposits and Reservations - Excel</w:t>
        </w:r>
      </w:hyperlink>
    </w:p>
    <w:p w14:paraId="29CCE554" w14:textId="4D8F58F5" w:rsidR="00E9483F" w:rsidRDefault="00E9483F" w:rsidP="007D75FB">
      <w:pPr>
        <w:pStyle w:val="NoSpacing"/>
        <w:numPr>
          <w:ilvl w:val="0"/>
          <w:numId w:val="1"/>
        </w:numPr>
      </w:pPr>
      <w:hyperlink r:id="rId12" w:history="1">
        <w:r w:rsidRPr="00E9483F">
          <w:rPr>
            <w:rFonts w:ascii="&amp;quot" w:hAnsi="&amp;quot"/>
            <w:color w:val="0000FF"/>
            <w:spacing w:val="-15"/>
            <w:sz w:val="27"/>
            <w:szCs w:val="27"/>
          </w:rPr>
          <w:t>Initial Activities Survey - 7 May 19</w:t>
        </w:r>
      </w:hyperlink>
    </w:p>
    <w:p w14:paraId="0F5497AF" w14:textId="789FB01B" w:rsidR="00E9483F" w:rsidRDefault="00E9483F" w:rsidP="007D75FB">
      <w:pPr>
        <w:pStyle w:val="NoSpacing"/>
        <w:numPr>
          <w:ilvl w:val="0"/>
          <w:numId w:val="1"/>
        </w:numPr>
      </w:pPr>
      <w:hyperlink r:id="rId13" w:history="1">
        <w:r w:rsidRPr="00E9483F">
          <w:rPr>
            <w:rFonts w:ascii="&amp;quot" w:hAnsi="&amp;quot"/>
            <w:color w:val="0000FF"/>
            <w:spacing w:val="-15"/>
            <w:sz w:val="27"/>
            <w:szCs w:val="27"/>
          </w:rPr>
          <w:t>Activities Survey Responses For Transportation - Excel</w:t>
        </w:r>
      </w:hyperlink>
    </w:p>
    <w:p w14:paraId="3B4BBE89" w14:textId="404BCB79" w:rsidR="00E9483F" w:rsidRDefault="00E9483F" w:rsidP="007D75FB">
      <w:pPr>
        <w:pStyle w:val="NoSpacing"/>
        <w:numPr>
          <w:ilvl w:val="0"/>
          <w:numId w:val="1"/>
        </w:numPr>
      </w:pPr>
      <w:hyperlink r:id="rId14" w:history="1">
        <w:r w:rsidRPr="00E9483F">
          <w:rPr>
            <w:rFonts w:ascii="&amp;quot" w:hAnsi="&amp;quot"/>
            <w:color w:val="0000FF"/>
            <w:spacing w:val="-15"/>
            <w:sz w:val="27"/>
            <w:szCs w:val="27"/>
          </w:rPr>
          <w:t>Pentagon Tour Security Responses - Privacy</w:t>
        </w:r>
      </w:hyperlink>
    </w:p>
    <w:p w14:paraId="36C9B6AD" w14:textId="43BF68EF" w:rsidR="00E9483F" w:rsidRDefault="00E9483F" w:rsidP="007D75FB">
      <w:pPr>
        <w:pStyle w:val="NoSpacing"/>
        <w:numPr>
          <w:ilvl w:val="0"/>
          <w:numId w:val="1"/>
        </w:numPr>
      </w:pPr>
      <w:hyperlink r:id="rId15" w:history="1">
        <w:r w:rsidRPr="00E9483F">
          <w:rPr>
            <w:rFonts w:ascii="&amp;quot" w:hAnsi="&amp;quot"/>
            <w:color w:val="0000FF"/>
            <w:spacing w:val="-15"/>
            <w:sz w:val="27"/>
            <w:szCs w:val="27"/>
          </w:rPr>
          <w:t>Capitol Tour Information - 15 Aug 19</w:t>
        </w:r>
      </w:hyperlink>
    </w:p>
    <w:p w14:paraId="7371DCE4" w14:textId="247CEDF2" w:rsidR="00E9483F" w:rsidRDefault="00E9483F" w:rsidP="007D75FB">
      <w:pPr>
        <w:pStyle w:val="NoSpacing"/>
        <w:numPr>
          <w:ilvl w:val="0"/>
          <w:numId w:val="1"/>
        </w:numPr>
      </w:pPr>
      <w:hyperlink r:id="rId16" w:history="1">
        <w:r w:rsidRPr="00E9483F">
          <w:rPr>
            <w:rFonts w:ascii="&amp;quot" w:hAnsi="&amp;quot"/>
            <w:color w:val="0000FF"/>
            <w:spacing w:val="-15"/>
            <w:sz w:val="27"/>
            <w:szCs w:val="27"/>
          </w:rPr>
          <w:t>Attendee Information Form </w:t>
        </w:r>
      </w:hyperlink>
    </w:p>
    <w:p w14:paraId="67C1340E" w14:textId="667667E0" w:rsidR="00E9483F" w:rsidRDefault="00E9483F" w:rsidP="007D75FB">
      <w:pPr>
        <w:pStyle w:val="NoSpacing"/>
        <w:numPr>
          <w:ilvl w:val="0"/>
          <w:numId w:val="1"/>
        </w:numPr>
      </w:pPr>
      <w:hyperlink r:id="rId17" w:history="1">
        <w:r w:rsidRPr="00E9483F">
          <w:rPr>
            <w:rFonts w:ascii="&amp;quot" w:hAnsi="&amp;quot"/>
            <w:color w:val="0000FF"/>
            <w:spacing w:val="-15"/>
            <w:sz w:val="27"/>
            <w:szCs w:val="27"/>
          </w:rPr>
          <w:t>Reunion Registration Form With Names</w:t>
        </w:r>
      </w:hyperlink>
    </w:p>
    <w:p w14:paraId="79F6E070" w14:textId="38B8FB55" w:rsidR="00E9483F" w:rsidRDefault="00E9483F" w:rsidP="007D75FB">
      <w:pPr>
        <w:pStyle w:val="NoSpacing"/>
        <w:numPr>
          <w:ilvl w:val="0"/>
          <w:numId w:val="1"/>
        </w:numPr>
      </w:pPr>
      <w:hyperlink r:id="rId18" w:history="1">
        <w:r w:rsidRPr="00E9483F">
          <w:rPr>
            <w:rFonts w:ascii="&amp;quot" w:hAnsi="&amp;quot"/>
            <w:color w:val="0000FF"/>
            <w:spacing w:val="-15"/>
            <w:sz w:val="27"/>
            <w:szCs w:val="27"/>
          </w:rPr>
          <w:t>Attendee List With Contact Information - Privacy</w:t>
        </w:r>
      </w:hyperlink>
      <w:bookmarkStart w:id="0" w:name="_GoBack"/>
      <w:bookmarkEnd w:id="0"/>
    </w:p>
    <w:sectPr w:rsidR="00E9483F" w:rsidSect="0063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C2B57"/>
    <w:multiLevelType w:val="hybridMultilevel"/>
    <w:tmpl w:val="F0AC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2"/>
    <w:rsid w:val="000B194C"/>
    <w:rsid w:val="000C0968"/>
    <w:rsid w:val="0021566B"/>
    <w:rsid w:val="002329E2"/>
    <w:rsid w:val="00234EC7"/>
    <w:rsid w:val="002477E2"/>
    <w:rsid w:val="00380D6A"/>
    <w:rsid w:val="004545EF"/>
    <w:rsid w:val="0047592E"/>
    <w:rsid w:val="004E0C94"/>
    <w:rsid w:val="006355EA"/>
    <w:rsid w:val="00641D4B"/>
    <w:rsid w:val="006664EF"/>
    <w:rsid w:val="00694D48"/>
    <w:rsid w:val="006D5A6F"/>
    <w:rsid w:val="007277C9"/>
    <w:rsid w:val="00777688"/>
    <w:rsid w:val="007D75FB"/>
    <w:rsid w:val="00AD29E3"/>
    <w:rsid w:val="00C01F5D"/>
    <w:rsid w:val="00E215DE"/>
    <w:rsid w:val="00E52D43"/>
    <w:rsid w:val="00E9483F"/>
    <w:rsid w:val="00F3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character" w:styleId="Hyperlink">
    <w:name w:val="Hyperlink"/>
    <w:basedOn w:val="DefaultParagraphFont"/>
    <w:uiPriority w:val="99"/>
    <w:unhideWhenUsed/>
    <w:rsid w:val="007D75FB"/>
    <w:rPr>
      <w:color w:val="0000FF" w:themeColor="hyperlink"/>
      <w:u w:val="single"/>
    </w:rPr>
  </w:style>
  <w:style w:type="character" w:styleId="FollowedHyperlink">
    <w:name w:val="FollowedHyperlink"/>
    <w:basedOn w:val="DefaultParagraphFont"/>
    <w:uiPriority w:val="99"/>
    <w:semiHidden/>
    <w:unhideWhenUsed/>
    <w:rsid w:val="007D75FB"/>
    <w:rPr>
      <w:color w:val="800080" w:themeColor="followedHyperlink"/>
      <w:u w:val="single"/>
    </w:rPr>
  </w:style>
  <w:style w:type="character" w:customStyle="1" w:styleId="UnresolvedMention">
    <w:name w:val="Unresolved Mention"/>
    <w:basedOn w:val="DefaultParagraphFont"/>
    <w:uiPriority w:val="99"/>
    <w:semiHidden/>
    <w:unhideWhenUsed/>
    <w:rsid w:val="00694D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2477E2"/>
    <w:pPr>
      <w:spacing w:after="0" w:line="240" w:lineRule="auto"/>
    </w:pPr>
  </w:style>
  <w:style w:type="paragraph" w:styleId="BalloonText">
    <w:name w:val="Balloon Text"/>
    <w:basedOn w:val="Normal"/>
    <w:link w:val="BalloonTextChar"/>
    <w:uiPriority w:val="99"/>
    <w:semiHidden/>
    <w:unhideWhenUsed/>
    <w:rsid w:val="0024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E2"/>
    <w:rPr>
      <w:rFonts w:ascii="Tahoma" w:hAnsi="Tahoma" w:cs="Tahoma"/>
      <w:sz w:val="16"/>
      <w:szCs w:val="16"/>
    </w:rPr>
  </w:style>
  <w:style w:type="character" w:styleId="Hyperlink">
    <w:name w:val="Hyperlink"/>
    <w:basedOn w:val="DefaultParagraphFont"/>
    <w:uiPriority w:val="99"/>
    <w:unhideWhenUsed/>
    <w:rsid w:val="007D75FB"/>
    <w:rPr>
      <w:color w:val="0000FF" w:themeColor="hyperlink"/>
      <w:u w:val="single"/>
    </w:rPr>
  </w:style>
  <w:style w:type="character" w:styleId="FollowedHyperlink">
    <w:name w:val="FollowedHyperlink"/>
    <w:basedOn w:val="DefaultParagraphFont"/>
    <w:uiPriority w:val="99"/>
    <w:semiHidden/>
    <w:unhideWhenUsed/>
    <w:rsid w:val="007D75FB"/>
    <w:rPr>
      <w:color w:val="800080" w:themeColor="followedHyperlink"/>
      <w:u w:val="single"/>
    </w:rPr>
  </w:style>
  <w:style w:type="character" w:customStyle="1" w:styleId="UnresolvedMention">
    <w:name w:val="Unresolved Mention"/>
    <w:basedOn w:val="DefaultParagraphFont"/>
    <w:uiPriority w:val="99"/>
    <w:semiHidden/>
    <w:unhideWhenUsed/>
    <w:rsid w:val="00694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gineers1969hotel22class.org/uploads/5/6/7/4/56741349/activities_survey_responses_for_transportation_-_with_cancellations.xlsx" TargetMode="External"/><Relationship Id="rId18" Type="http://schemas.openxmlformats.org/officeDocument/2006/relationships/hyperlink" Target="http://www.engineers1969hotel22class.org/uploads/5/6/7/4/56741349/attendee_list_with_contact_information_-_privacy.xls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ngineers1969hotel22class.org/uploads/5/6/7/4/56741349/activities_survey_-_revised_-_7_may_19.docx" TargetMode="External"/><Relationship Id="rId17" Type="http://schemas.openxmlformats.org/officeDocument/2006/relationships/hyperlink" Target="http://www.engineers1969hotel22class.org/uploads/5/6/7/4/56741349/registration_form_-_with_names.xlsx" TargetMode="External"/><Relationship Id="rId2" Type="http://schemas.openxmlformats.org/officeDocument/2006/relationships/numbering" Target="numbering.xml"/><Relationship Id="rId16" Type="http://schemas.openxmlformats.org/officeDocument/2006/relationships/hyperlink" Target="http://www.engineers1969hotel22class.org/uploads/5/6/7/4/56741349/attendee_information_form.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ineers1969hotel22class.org/uploads/5/6/7/4/56741349/reconciliation_-_11_apr_19.xlsx" TargetMode="External"/><Relationship Id="rId5" Type="http://schemas.openxmlformats.org/officeDocument/2006/relationships/settings" Target="settings.xml"/><Relationship Id="rId15" Type="http://schemas.openxmlformats.org/officeDocument/2006/relationships/hyperlink" Target="http://www.engineers1969hotel22class.org/uploads/5/6/7/4/56741349/capitol_tour_information_-_15_aug_19.docx" TargetMode="External"/><Relationship Id="rId10" Type="http://schemas.openxmlformats.org/officeDocument/2006/relationships/hyperlink" Target="http://www.engineers1969hotel22class.org/uploads/5/6/7/4/56741349/call_list_-_privacy_-_2nd_platoon.xls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gineers1969hotel22class.org/uploads/5/6/7/4/56741349/call_list_-_privacy_-_1st_platoon.xlsx" TargetMode="External"/><Relationship Id="rId14" Type="http://schemas.openxmlformats.org/officeDocument/2006/relationships/hyperlink" Target="http://www.engineers1969hotel22class.org/uploads/5/6/7/4/56741349/pentagon_tour_security_responses_-_privacy.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D31D-8E36-42E8-B3E6-D23763C2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2019-10-29T15:33:00Z</dcterms:created>
  <dcterms:modified xsi:type="dcterms:W3CDTF">2019-10-29T15:33:00Z</dcterms:modified>
</cp:coreProperties>
</file>