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87" w:rsidRPr="00B85A87" w:rsidRDefault="00B85A87" w:rsidP="00B85A87">
      <w:pPr>
        <w:spacing w:after="0" w:line="420" w:lineRule="atLeast"/>
        <w:outlineLvl w:val="1"/>
        <w:rPr>
          <w:rFonts w:ascii="&amp;quot" w:eastAsia="Times New Roman" w:hAnsi="&amp;quot" w:cs="Arial"/>
          <w:color w:val="202124"/>
          <w:sz w:val="33"/>
          <w:szCs w:val="33"/>
        </w:rPr>
      </w:pPr>
      <w:r>
        <w:rPr>
          <w:rFonts w:ascii="&amp;quot" w:eastAsia="Times New Roman" w:hAnsi="&amp;quot" w:cs="Arial"/>
          <w:color w:val="202124"/>
          <w:sz w:val="33"/>
          <w:szCs w:val="33"/>
        </w:rPr>
        <w:t>R</w:t>
      </w:r>
      <w:r w:rsidRPr="00B85A87">
        <w:rPr>
          <w:rFonts w:ascii="&amp;quot" w:eastAsia="Times New Roman" w:hAnsi="&amp;quot" w:cs="Arial"/>
          <w:color w:val="202124"/>
          <w:sz w:val="33"/>
          <w:szCs w:val="33"/>
        </w:rPr>
        <w:t>P O</w:t>
      </w:r>
      <w:r>
        <w:rPr>
          <w:rFonts w:ascii="&amp;quot" w:eastAsia="Times New Roman" w:hAnsi="&amp;quot" w:cs="Arial"/>
          <w:color w:val="202124"/>
          <w:sz w:val="33"/>
          <w:szCs w:val="33"/>
        </w:rPr>
        <w:tab/>
      </w:r>
      <w:r>
        <w:rPr>
          <w:rFonts w:ascii="&amp;quot" w:eastAsia="Times New Roman" w:hAnsi="&amp;quot" w:cs="Arial"/>
          <w:color w:val="202124"/>
          <w:sz w:val="33"/>
          <w:szCs w:val="33"/>
        </w:rPr>
        <w:tab/>
      </w:r>
      <w:r>
        <w:rPr>
          <w:rFonts w:ascii="&amp;quot" w:eastAsia="Times New Roman" w:hAnsi="&amp;quot" w:cs="Arial"/>
          <w:color w:val="202124"/>
          <w:sz w:val="33"/>
          <w:szCs w:val="33"/>
        </w:rPr>
        <w:tab/>
      </w:r>
      <w:r>
        <w:rPr>
          <w:rFonts w:ascii="&amp;quot" w:eastAsia="Times New Roman" w:hAnsi="&amp;quot" w:cs="Arial"/>
          <w:color w:val="202124"/>
          <w:sz w:val="33"/>
          <w:szCs w:val="33"/>
        </w:rPr>
        <w:tab/>
      </w:r>
      <w:r>
        <w:rPr>
          <w:rFonts w:ascii="&amp;quot" w:eastAsia="Times New Roman" w:hAnsi="&amp;quot" w:cs="Arial"/>
          <w:color w:val="202124"/>
          <w:sz w:val="33"/>
          <w:szCs w:val="33"/>
        </w:rPr>
        <w:tab/>
        <w:t>15 Nov 18</w:t>
      </w:r>
      <w:bookmarkStart w:id="0" w:name="_GoBack"/>
      <w:bookmarkEnd w:id="0"/>
    </w:p>
    <w:tbl>
      <w:tblPr>
        <w:tblW w:w="0" w:type="auto"/>
        <w:tblCellMar>
          <w:top w:w="75" w:type="dxa"/>
          <w:left w:w="0" w:type="dxa"/>
          <w:bottom w:w="75" w:type="dxa"/>
          <w:right w:w="0" w:type="dxa"/>
        </w:tblCellMar>
        <w:tblLook w:val="04A0" w:firstRow="1" w:lastRow="0" w:firstColumn="1" w:lastColumn="0" w:noHBand="0" w:noVBand="1"/>
      </w:tblPr>
      <w:tblGrid>
        <w:gridCol w:w="437"/>
        <w:gridCol w:w="105"/>
      </w:tblGrid>
      <w:tr w:rsidR="00B85A87" w:rsidRPr="00B85A87" w:rsidTr="00B85A87">
        <w:tc>
          <w:tcPr>
            <w:tcW w:w="0" w:type="auto"/>
            <w:shd w:val="clear" w:color="auto" w:fill="DDDDDD"/>
            <w:tcMar>
              <w:top w:w="0" w:type="dxa"/>
              <w:left w:w="60" w:type="dxa"/>
              <w:bottom w:w="0" w:type="dxa"/>
              <w:right w:w="30" w:type="dxa"/>
            </w:tcMar>
            <w:vAlign w:val="center"/>
            <w:hideMark/>
          </w:tcPr>
          <w:p w:rsidR="00B85A87" w:rsidRPr="00B85A87" w:rsidRDefault="00B85A87" w:rsidP="00B85A87">
            <w:pPr>
              <w:spacing w:after="0" w:line="270" w:lineRule="atLeast"/>
              <w:divId w:val="274095393"/>
              <w:rPr>
                <w:rFonts w:ascii="Helvetica" w:eastAsia="Times New Roman" w:hAnsi="Helvetica" w:cs="Helvetica"/>
                <w:color w:val="666666"/>
                <w:spacing w:val="5"/>
                <w:sz w:val="18"/>
                <w:szCs w:val="18"/>
              </w:rPr>
            </w:pPr>
            <w:r w:rsidRPr="00B85A87">
              <w:rPr>
                <w:rFonts w:ascii="Helvetica" w:eastAsia="Times New Roman" w:hAnsi="Helvetica" w:cs="Helvetica"/>
                <w:color w:val="666666"/>
                <w:spacing w:val="5"/>
                <w:sz w:val="18"/>
                <w:szCs w:val="18"/>
              </w:rPr>
              <w:t>Inbox</w:t>
            </w:r>
          </w:p>
        </w:tc>
        <w:tc>
          <w:tcPr>
            <w:tcW w:w="0" w:type="auto"/>
            <w:shd w:val="clear" w:color="auto" w:fill="DDDDDD"/>
            <w:tcMar>
              <w:top w:w="0" w:type="dxa"/>
              <w:left w:w="30" w:type="dxa"/>
              <w:bottom w:w="0" w:type="dxa"/>
              <w:right w:w="60" w:type="dxa"/>
            </w:tcMar>
            <w:vAlign w:val="center"/>
            <w:hideMark/>
          </w:tcPr>
          <w:p w:rsidR="00B85A87" w:rsidRPr="00B85A87" w:rsidRDefault="00B85A87" w:rsidP="00B85A87">
            <w:pPr>
              <w:spacing w:after="0" w:line="270" w:lineRule="atLeast"/>
              <w:rPr>
                <w:rFonts w:ascii="Helvetica" w:eastAsia="Times New Roman" w:hAnsi="Helvetica" w:cs="Helvetica"/>
                <w:color w:val="666666"/>
                <w:spacing w:val="5"/>
                <w:sz w:val="18"/>
                <w:szCs w:val="18"/>
              </w:rPr>
            </w:pPr>
            <w:r w:rsidRPr="00B85A87">
              <w:rPr>
                <w:rFonts w:ascii="Helvetica" w:eastAsia="Times New Roman" w:hAnsi="Helvetica" w:cs="Helvetica"/>
                <w:color w:val="666666"/>
                <w:spacing w:val="5"/>
                <w:sz w:val="2"/>
                <w:szCs w:val="2"/>
              </w:rPr>
              <w:t>x</w:t>
            </w:r>
          </w:p>
        </w:tc>
      </w:tr>
    </w:tbl>
    <w:p w:rsidR="00B85A87" w:rsidRPr="00B85A87" w:rsidRDefault="00B85A87" w:rsidP="00B85A87">
      <w:pPr>
        <w:spacing w:after="0" w:line="240" w:lineRule="auto"/>
        <w:rPr>
          <w:rFonts w:ascii="Helvetica" w:eastAsia="Times New Roman" w:hAnsi="Helvetica" w:cs="Helvetica"/>
          <w:szCs w:val="24"/>
        </w:rPr>
      </w:pPr>
      <w:r w:rsidRPr="00B85A87">
        <w:rPr>
          <w:rFonts w:ascii="Helvetica" w:eastAsia="Times New Roman" w:hAnsi="Helvetica" w:cs="Helvetica"/>
          <w:noProof/>
          <w:color w:val="222222"/>
          <w:szCs w:val="24"/>
        </w:rPr>
        <w:drawing>
          <wp:inline distT="0" distB="0" distL="0" distR="0" wp14:anchorId="02A8385A" wp14:editId="0A868EEB">
            <wp:extent cx="304800" cy="304800"/>
            <wp:effectExtent l="0" t="0" r="0" b="0"/>
            <wp:docPr id="1" name=":0_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16920" w:type="dxa"/>
        <w:tblCellMar>
          <w:left w:w="0" w:type="dxa"/>
          <w:right w:w="0" w:type="dxa"/>
        </w:tblCellMar>
        <w:tblLook w:val="04A0" w:firstRow="1" w:lastRow="0" w:firstColumn="1" w:lastColumn="0" w:noHBand="0" w:noVBand="1"/>
      </w:tblPr>
      <w:tblGrid>
        <w:gridCol w:w="13284"/>
        <w:gridCol w:w="3628"/>
        <w:gridCol w:w="7"/>
        <w:gridCol w:w="12"/>
      </w:tblGrid>
      <w:tr w:rsidR="00B85A87" w:rsidRPr="00B85A87" w:rsidTr="00B85A87">
        <w:trPr>
          <w:trHeight w:val="300"/>
        </w:trPr>
        <w:tc>
          <w:tcPr>
            <w:tcW w:w="11623" w:type="dxa"/>
            <w:noWrap/>
            <w:hideMark/>
          </w:tcPr>
          <w:tbl>
            <w:tblPr>
              <w:tblW w:w="11623" w:type="dxa"/>
              <w:tblCellMar>
                <w:left w:w="0" w:type="dxa"/>
                <w:right w:w="0" w:type="dxa"/>
              </w:tblCellMar>
              <w:tblLook w:val="04A0" w:firstRow="1" w:lastRow="0" w:firstColumn="1" w:lastColumn="0" w:noHBand="0" w:noVBand="1"/>
            </w:tblPr>
            <w:tblGrid>
              <w:gridCol w:w="11623"/>
            </w:tblGrid>
            <w:tr w:rsidR="00B85A87" w:rsidRPr="00B85A87">
              <w:tc>
                <w:tcPr>
                  <w:tcW w:w="0" w:type="auto"/>
                  <w:vAlign w:val="center"/>
                  <w:hideMark/>
                </w:tcPr>
                <w:p w:rsidR="00B85A87" w:rsidRPr="00B85A87" w:rsidRDefault="00B85A87" w:rsidP="00B85A87">
                  <w:pPr>
                    <w:spacing w:after="0" w:line="300" w:lineRule="atLeast"/>
                    <w:outlineLvl w:val="2"/>
                    <w:rPr>
                      <w:rFonts w:ascii="Helvetica" w:eastAsia="Times New Roman" w:hAnsi="Helvetica" w:cs="Helvetica"/>
                      <w:color w:val="5F6368"/>
                      <w:spacing w:val="5"/>
                      <w:sz w:val="18"/>
                      <w:szCs w:val="18"/>
                    </w:rPr>
                  </w:pPr>
                  <w:r w:rsidRPr="00B85A87">
                    <w:rPr>
                      <w:rFonts w:ascii="Helvetica" w:eastAsia="Times New Roman" w:hAnsi="Helvetica" w:cs="Helvetica"/>
                      <w:b/>
                      <w:bCs/>
                      <w:color w:val="202124"/>
                      <w:spacing w:val="3"/>
                      <w:sz w:val="21"/>
                      <w:szCs w:val="21"/>
                    </w:rPr>
                    <w:t>Jim Wilson</w:t>
                  </w:r>
                  <w:r w:rsidRPr="00B85A87">
                    <w:rPr>
                      <w:rFonts w:ascii="Helvetica" w:eastAsia="Times New Roman" w:hAnsi="Helvetica" w:cs="Helvetica"/>
                      <w:color w:val="5F6368"/>
                      <w:spacing w:val="5"/>
                      <w:sz w:val="18"/>
                      <w:szCs w:val="18"/>
                    </w:rPr>
                    <w:t xml:space="preserve"> </w:t>
                  </w:r>
                  <w:r w:rsidRPr="00B85A87">
                    <w:rPr>
                      <w:rFonts w:ascii="Helvetica" w:eastAsia="Times New Roman" w:hAnsi="Helvetica" w:cs="Helvetica"/>
                      <w:color w:val="555555"/>
                      <w:spacing w:val="5"/>
                      <w:sz w:val="18"/>
                      <w:szCs w:val="18"/>
                    </w:rPr>
                    <w:t>&lt;jwwcoach22@gmail.com&gt;</w:t>
                  </w:r>
                  <w:r w:rsidRPr="00B85A87">
                    <w:rPr>
                      <w:rFonts w:ascii="Helvetica" w:eastAsia="Times New Roman" w:hAnsi="Helvetica" w:cs="Helvetica"/>
                      <w:color w:val="5F6368"/>
                      <w:spacing w:val="5"/>
                      <w:sz w:val="18"/>
                      <w:szCs w:val="18"/>
                    </w:rPr>
                    <w:t xml:space="preserve"> </w:t>
                  </w:r>
                </w:p>
              </w:tc>
            </w:tr>
          </w:tbl>
          <w:p w:rsidR="00B85A87" w:rsidRPr="00B85A87" w:rsidRDefault="00B85A87" w:rsidP="00B85A87">
            <w:pPr>
              <w:spacing w:after="0" w:line="300" w:lineRule="atLeast"/>
              <w:rPr>
                <w:rFonts w:ascii="Helvetica" w:eastAsia="Times New Roman" w:hAnsi="Helvetica" w:cs="Helvetica"/>
                <w:spacing w:val="3"/>
                <w:sz w:val="21"/>
                <w:szCs w:val="21"/>
              </w:rPr>
            </w:pPr>
          </w:p>
        </w:tc>
        <w:tc>
          <w:tcPr>
            <w:tcW w:w="0" w:type="auto"/>
            <w:noWrap/>
            <w:hideMark/>
          </w:tcPr>
          <w:p w:rsidR="00B85A87" w:rsidRPr="00B85A87" w:rsidRDefault="00B85A87" w:rsidP="00B85A87">
            <w:pPr>
              <w:spacing w:after="0" w:line="240" w:lineRule="auto"/>
              <w:jc w:val="right"/>
              <w:rPr>
                <w:rFonts w:ascii="Helvetica" w:eastAsia="Times New Roman" w:hAnsi="Helvetica" w:cs="Helvetica"/>
                <w:color w:val="222222"/>
                <w:spacing w:val="3"/>
                <w:sz w:val="21"/>
                <w:szCs w:val="21"/>
              </w:rPr>
            </w:pPr>
            <w:r w:rsidRPr="00B85A87">
              <w:rPr>
                <w:rFonts w:ascii="Helvetica" w:eastAsia="Times New Roman" w:hAnsi="Helvetica" w:cs="Helvetica"/>
                <w:noProof/>
                <w:color w:val="222222"/>
                <w:spacing w:val="3"/>
                <w:sz w:val="21"/>
                <w:szCs w:val="21"/>
              </w:rPr>
              <w:drawing>
                <wp:inline distT="0" distB="0" distL="0" distR="0" wp14:anchorId="108417D6" wp14:editId="36932FBB">
                  <wp:extent cx="7620" cy="7620"/>
                  <wp:effectExtent l="0" t="0" r="0" b="0"/>
                  <wp:docPr id="2" name="Picture 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85A87">
              <w:rPr>
                <w:rFonts w:ascii="Helvetica" w:eastAsia="Times New Roman" w:hAnsi="Helvetica" w:cs="Helvetica"/>
                <w:color w:val="5F6368"/>
                <w:spacing w:val="5"/>
                <w:sz w:val="18"/>
                <w:szCs w:val="18"/>
              </w:rPr>
              <w:t>Nov 15, 2018, 9:44 AM (12 days ago)</w:t>
            </w:r>
          </w:p>
        </w:tc>
        <w:tc>
          <w:tcPr>
            <w:tcW w:w="0" w:type="auto"/>
            <w:noWrap/>
            <w:hideMark/>
          </w:tcPr>
          <w:p w:rsidR="00B85A87" w:rsidRPr="00B85A87" w:rsidRDefault="00B85A87" w:rsidP="00B85A87">
            <w:pPr>
              <w:spacing w:after="0" w:line="240" w:lineRule="auto"/>
              <w:jc w:val="right"/>
              <w:rPr>
                <w:rFonts w:ascii="Helvetica" w:eastAsia="Times New Roman" w:hAnsi="Helvetica" w:cs="Helvetica"/>
                <w:color w:val="222222"/>
                <w:spacing w:val="3"/>
                <w:sz w:val="21"/>
                <w:szCs w:val="21"/>
              </w:rPr>
            </w:pPr>
          </w:p>
        </w:tc>
        <w:tc>
          <w:tcPr>
            <w:tcW w:w="0" w:type="auto"/>
            <w:vMerge w:val="restart"/>
            <w:noWrap/>
            <w:hideMark/>
          </w:tcPr>
          <w:p w:rsidR="00B85A87" w:rsidRPr="00B85A87" w:rsidRDefault="00B85A87" w:rsidP="00B85A87">
            <w:pPr>
              <w:spacing w:after="0" w:line="270" w:lineRule="atLeast"/>
              <w:jc w:val="center"/>
              <w:rPr>
                <w:rFonts w:ascii="Helvetica" w:eastAsia="Times New Roman" w:hAnsi="Helvetica" w:cs="Helvetica"/>
                <w:color w:val="444444"/>
                <w:spacing w:val="3"/>
                <w:sz w:val="21"/>
                <w:szCs w:val="21"/>
              </w:rPr>
            </w:pPr>
            <w:r w:rsidRPr="00B85A87">
              <w:rPr>
                <w:rFonts w:ascii="Helvetica" w:eastAsia="Times New Roman" w:hAnsi="Helvetica" w:cs="Helvetica"/>
                <w:noProof/>
                <w:color w:val="444444"/>
                <w:spacing w:val="3"/>
                <w:sz w:val="21"/>
                <w:szCs w:val="21"/>
              </w:rPr>
              <w:drawing>
                <wp:inline distT="0" distB="0" distL="0" distR="0" wp14:anchorId="311576AB" wp14:editId="1F7649CD">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85A87" w:rsidRPr="00B85A87" w:rsidRDefault="00B85A87" w:rsidP="00B85A87">
            <w:pPr>
              <w:spacing w:after="0" w:line="270" w:lineRule="atLeast"/>
              <w:jc w:val="center"/>
              <w:rPr>
                <w:rFonts w:ascii="Helvetica" w:eastAsia="Times New Roman" w:hAnsi="Helvetica" w:cs="Helvetica"/>
                <w:color w:val="444444"/>
                <w:spacing w:val="3"/>
                <w:sz w:val="21"/>
                <w:szCs w:val="21"/>
              </w:rPr>
            </w:pPr>
            <w:r w:rsidRPr="00B85A87">
              <w:rPr>
                <w:rFonts w:ascii="Helvetica" w:eastAsia="Times New Roman" w:hAnsi="Helvetica" w:cs="Helvetica"/>
                <w:noProof/>
                <w:color w:val="444444"/>
                <w:spacing w:val="3"/>
                <w:sz w:val="21"/>
                <w:szCs w:val="21"/>
              </w:rPr>
              <w:drawing>
                <wp:inline distT="0" distB="0" distL="0" distR="0" wp14:anchorId="6D3E0DAF" wp14:editId="009FED16">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B85A87" w:rsidRPr="00B85A87" w:rsidTr="00B85A87">
        <w:trPr>
          <w:trHeight w:val="300"/>
        </w:trPr>
        <w:tc>
          <w:tcPr>
            <w:tcW w:w="0" w:type="auto"/>
            <w:gridSpan w:val="3"/>
            <w:vAlign w:val="center"/>
            <w:hideMark/>
          </w:tcPr>
          <w:tbl>
            <w:tblPr>
              <w:tblW w:w="16919" w:type="dxa"/>
              <w:tblCellMar>
                <w:left w:w="0" w:type="dxa"/>
                <w:right w:w="0" w:type="dxa"/>
              </w:tblCellMar>
              <w:tblLook w:val="04A0" w:firstRow="1" w:lastRow="0" w:firstColumn="1" w:lastColumn="0" w:noHBand="0" w:noVBand="1"/>
            </w:tblPr>
            <w:tblGrid>
              <w:gridCol w:w="16919"/>
            </w:tblGrid>
            <w:tr w:rsidR="00B85A87" w:rsidRPr="00B85A87">
              <w:tc>
                <w:tcPr>
                  <w:tcW w:w="0" w:type="auto"/>
                  <w:noWrap/>
                  <w:vAlign w:val="center"/>
                  <w:hideMark/>
                </w:tcPr>
                <w:p w:rsidR="00B85A87" w:rsidRPr="00B85A87" w:rsidRDefault="00B85A87" w:rsidP="00B85A87">
                  <w:pPr>
                    <w:spacing w:after="0" w:line="300" w:lineRule="atLeast"/>
                    <w:rPr>
                      <w:rFonts w:ascii="Helvetica" w:eastAsia="Times New Roman" w:hAnsi="Helvetica" w:cs="Helvetica"/>
                      <w:szCs w:val="24"/>
                    </w:rPr>
                  </w:pPr>
                  <w:r w:rsidRPr="00B85A87">
                    <w:rPr>
                      <w:rFonts w:ascii="Helvetica" w:eastAsia="Times New Roman" w:hAnsi="Helvetica" w:cs="Helvetica"/>
                      <w:color w:val="5F6368"/>
                      <w:spacing w:val="5"/>
                      <w:sz w:val="18"/>
                      <w:szCs w:val="18"/>
                    </w:rPr>
                    <w:t xml:space="preserve">to Charles, Chuck, Gary, Glenn, Jeff, Joseph, Edward </w:t>
                  </w:r>
                </w:p>
                <w:p w:rsidR="00B85A87" w:rsidRPr="00B85A87" w:rsidRDefault="00B85A87" w:rsidP="00B85A87">
                  <w:pPr>
                    <w:spacing w:after="0" w:line="300" w:lineRule="atLeast"/>
                    <w:textAlignment w:val="top"/>
                    <w:rPr>
                      <w:rFonts w:ascii="Helvetica" w:eastAsia="Times New Roman" w:hAnsi="Helvetica" w:cs="Helvetica"/>
                      <w:szCs w:val="24"/>
                    </w:rPr>
                  </w:pPr>
                  <w:r w:rsidRPr="00B85A87">
                    <w:rPr>
                      <w:rFonts w:ascii="Helvetica" w:eastAsia="Times New Roman" w:hAnsi="Helvetica" w:cs="Helvetica"/>
                      <w:noProof/>
                      <w:szCs w:val="24"/>
                    </w:rPr>
                    <w:drawing>
                      <wp:inline distT="0" distB="0" distL="0" distR="0" wp14:anchorId="6F3D3078" wp14:editId="197953EF">
                        <wp:extent cx="7620" cy="7620"/>
                        <wp:effectExtent l="0" t="0" r="0" b="0"/>
                        <wp:docPr id="5" name=":h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B85A87" w:rsidRPr="00B85A87" w:rsidRDefault="00B85A87" w:rsidP="00B85A87">
            <w:pPr>
              <w:spacing w:after="0" w:line="240" w:lineRule="auto"/>
              <w:rPr>
                <w:rFonts w:ascii="Helvetica" w:eastAsia="Times New Roman" w:hAnsi="Helvetica" w:cs="Helvetica"/>
                <w:spacing w:val="3"/>
                <w:sz w:val="21"/>
                <w:szCs w:val="21"/>
              </w:rPr>
            </w:pPr>
          </w:p>
        </w:tc>
        <w:tc>
          <w:tcPr>
            <w:tcW w:w="0" w:type="auto"/>
            <w:vMerge/>
            <w:vAlign w:val="center"/>
            <w:hideMark/>
          </w:tcPr>
          <w:p w:rsidR="00B85A87" w:rsidRPr="00B85A87" w:rsidRDefault="00B85A87" w:rsidP="00B85A87">
            <w:pPr>
              <w:spacing w:after="0" w:line="240" w:lineRule="auto"/>
              <w:rPr>
                <w:rFonts w:ascii="Helvetica" w:eastAsia="Times New Roman" w:hAnsi="Helvetica" w:cs="Helvetica"/>
                <w:color w:val="444444"/>
                <w:spacing w:val="3"/>
                <w:sz w:val="21"/>
                <w:szCs w:val="21"/>
              </w:rPr>
            </w:pPr>
          </w:p>
        </w:tc>
      </w:tr>
    </w:tbl>
    <w:p w:rsidR="00B85A87" w:rsidRPr="00B85A87" w:rsidRDefault="00B85A87" w:rsidP="00B85A87">
      <w:pPr>
        <w:spacing w:after="0" w:line="300" w:lineRule="atLeast"/>
        <w:rPr>
          <w:rFonts w:ascii="Georgia" w:eastAsia="Times New Roman" w:hAnsi="Georgia" w:cs="Arial"/>
          <w:color w:val="000099"/>
          <w:sz w:val="27"/>
          <w:szCs w:val="27"/>
        </w:rPr>
      </w:pPr>
      <w:r w:rsidRPr="00B85A87">
        <w:rPr>
          <w:rFonts w:ascii="Georgia" w:eastAsia="Times New Roman" w:hAnsi="Georgia" w:cs="Arial"/>
          <w:b/>
          <w:bCs/>
          <w:color w:val="000099"/>
          <w:sz w:val="27"/>
          <w:szCs w:val="27"/>
        </w:rPr>
        <w:t>One of the "catch phrases" used by most college football analysts is "Run Pass Option!"   With one exception - everyone on our TEAM has voiced his opinion on Honoring Our Deceased options.</w:t>
      </w:r>
    </w:p>
    <w:p w:rsidR="00B85A87" w:rsidRPr="00B85A87" w:rsidRDefault="00B85A87" w:rsidP="00B85A87">
      <w:pPr>
        <w:spacing w:after="0" w:line="300" w:lineRule="atLeast"/>
        <w:rPr>
          <w:rFonts w:ascii="Georgia" w:eastAsia="Times New Roman" w:hAnsi="Georgia" w:cs="Arial"/>
          <w:color w:val="000099"/>
          <w:sz w:val="27"/>
          <w:szCs w:val="27"/>
        </w:rPr>
      </w:pPr>
    </w:p>
    <w:p w:rsidR="00B85A87" w:rsidRPr="00B85A87" w:rsidRDefault="00B85A87" w:rsidP="00B85A87">
      <w:pPr>
        <w:spacing w:after="0" w:line="300" w:lineRule="atLeast"/>
        <w:rPr>
          <w:rFonts w:ascii="Georgia" w:eastAsia="Times New Roman" w:hAnsi="Georgia" w:cs="Arial"/>
          <w:color w:val="000099"/>
          <w:sz w:val="27"/>
          <w:szCs w:val="27"/>
        </w:rPr>
      </w:pPr>
      <w:r w:rsidRPr="00B85A87">
        <w:rPr>
          <w:rFonts w:ascii="Georgia" w:eastAsia="Times New Roman" w:hAnsi="Georgia" w:cs="Arial"/>
          <w:b/>
          <w:bCs/>
          <w:color w:val="000099"/>
          <w:sz w:val="27"/>
          <w:szCs w:val="27"/>
        </w:rPr>
        <w:t>"Nobody's Right If Everybody's Wrong" is another phrase - from an old song.  In our case - "Everybody's Right!"   </w:t>
      </w:r>
    </w:p>
    <w:p w:rsidR="00B85A87" w:rsidRPr="00B85A87" w:rsidRDefault="00B85A87" w:rsidP="00B85A87">
      <w:pPr>
        <w:spacing w:after="0" w:line="300" w:lineRule="atLeast"/>
        <w:rPr>
          <w:rFonts w:ascii="Georgia" w:eastAsia="Times New Roman" w:hAnsi="Georgia" w:cs="Arial"/>
          <w:color w:val="000099"/>
          <w:sz w:val="27"/>
          <w:szCs w:val="27"/>
        </w:rPr>
      </w:pPr>
    </w:p>
    <w:p w:rsidR="00B85A87" w:rsidRPr="00B85A87" w:rsidRDefault="00B85A87" w:rsidP="00B85A87">
      <w:pPr>
        <w:spacing w:after="0" w:line="300" w:lineRule="atLeast"/>
        <w:rPr>
          <w:rFonts w:ascii="Georgia" w:eastAsia="Times New Roman" w:hAnsi="Georgia" w:cs="Arial"/>
          <w:color w:val="000099"/>
          <w:sz w:val="27"/>
          <w:szCs w:val="27"/>
        </w:rPr>
      </w:pPr>
      <w:r w:rsidRPr="00B85A87">
        <w:rPr>
          <w:rFonts w:ascii="Georgia" w:eastAsia="Times New Roman" w:hAnsi="Georgia" w:cs="Arial"/>
          <w:b/>
          <w:bCs/>
          <w:color w:val="000099"/>
          <w:sz w:val="27"/>
          <w:szCs w:val="27"/>
        </w:rPr>
        <w:t>Let's start with our shared opinions:  (1)</w:t>
      </w:r>
      <w:proofErr w:type="gramStart"/>
      <w:r w:rsidRPr="00B85A87">
        <w:rPr>
          <w:rFonts w:ascii="Georgia" w:eastAsia="Times New Roman" w:hAnsi="Georgia" w:cs="Arial"/>
          <w:b/>
          <w:bCs/>
          <w:color w:val="000099"/>
          <w:sz w:val="27"/>
          <w:szCs w:val="27"/>
        </w:rPr>
        <w:t>  Place</w:t>
      </w:r>
      <w:proofErr w:type="gramEnd"/>
      <w:r w:rsidRPr="00B85A87">
        <w:rPr>
          <w:rFonts w:ascii="Georgia" w:eastAsia="Times New Roman" w:hAnsi="Georgia" w:cs="Arial"/>
          <w:b/>
          <w:bCs/>
          <w:color w:val="000099"/>
          <w:sz w:val="27"/>
          <w:szCs w:val="27"/>
        </w:rPr>
        <w:t xml:space="preserve"> a wreath to honor our deceased/those who made the ultimate sacrifice and (2) Show the "In </w:t>
      </w:r>
      <w:proofErr w:type="spellStart"/>
      <w:r w:rsidRPr="00B85A87">
        <w:rPr>
          <w:rFonts w:ascii="Georgia" w:eastAsia="Times New Roman" w:hAnsi="Georgia" w:cs="Arial"/>
          <w:b/>
          <w:bCs/>
          <w:color w:val="000099"/>
          <w:sz w:val="27"/>
          <w:szCs w:val="27"/>
        </w:rPr>
        <w:t>Memorium</w:t>
      </w:r>
      <w:proofErr w:type="spellEnd"/>
      <w:r w:rsidRPr="00B85A87">
        <w:rPr>
          <w:rFonts w:ascii="Georgia" w:eastAsia="Times New Roman" w:hAnsi="Georgia" w:cs="Arial"/>
          <w:b/>
          <w:bCs/>
          <w:color w:val="000099"/>
          <w:sz w:val="27"/>
          <w:szCs w:val="27"/>
        </w:rPr>
        <w:t>" video at the banquet/dinner.</w:t>
      </w:r>
    </w:p>
    <w:p w:rsidR="00B85A87" w:rsidRPr="00B85A87" w:rsidRDefault="00B85A87" w:rsidP="00B85A87">
      <w:pPr>
        <w:spacing w:after="0" w:line="300" w:lineRule="atLeast"/>
        <w:rPr>
          <w:rFonts w:ascii="Georgia" w:eastAsia="Times New Roman" w:hAnsi="Georgia" w:cs="Arial"/>
          <w:color w:val="000099"/>
          <w:sz w:val="27"/>
          <w:szCs w:val="27"/>
        </w:rPr>
      </w:pPr>
    </w:p>
    <w:p w:rsidR="00B85A87" w:rsidRPr="00B85A87" w:rsidRDefault="00B85A87" w:rsidP="00B85A87">
      <w:pPr>
        <w:spacing w:after="0" w:line="300" w:lineRule="atLeast"/>
        <w:rPr>
          <w:rFonts w:ascii="Georgia" w:eastAsia="Times New Roman" w:hAnsi="Georgia" w:cs="Arial"/>
          <w:color w:val="000099"/>
          <w:sz w:val="27"/>
          <w:szCs w:val="27"/>
        </w:rPr>
      </w:pPr>
      <w:r w:rsidRPr="00B85A87">
        <w:rPr>
          <w:rFonts w:ascii="Georgia" w:eastAsia="Times New Roman" w:hAnsi="Georgia" w:cs="Arial"/>
          <w:b/>
          <w:bCs/>
          <w:color w:val="000099"/>
          <w:sz w:val="27"/>
          <w:szCs w:val="27"/>
        </w:rPr>
        <w:t>Our opinions differ on:  (1)</w:t>
      </w:r>
      <w:proofErr w:type="gramStart"/>
      <w:r w:rsidRPr="00B85A87">
        <w:rPr>
          <w:rFonts w:ascii="Georgia" w:eastAsia="Times New Roman" w:hAnsi="Georgia" w:cs="Arial"/>
          <w:b/>
          <w:bCs/>
          <w:color w:val="000099"/>
          <w:sz w:val="27"/>
          <w:szCs w:val="27"/>
        </w:rPr>
        <w:t>  Location</w:t>
      </w:r>
      <w:proofErr w:type="gramEnd"/>
      <w:r w:rsidRPr="00B85A87">
        <w:rPr>
          <w:rFonts w:ascii="Georgia" w:eastAsia="Times New Roman" w:hAnsi="Georgia" w:cs="Arial"/>
          <w:b/>
          <w:bCs/>
          <w:color w:val="000099"/>
          <w:sz w:val="27"/>
          <w:szCs w:val="27"/>
        </w:rPr>
        <w:t xml:space="preserve"> for the wreath laying  (2)  Tribute table at banquet </w:t>
      </w:r>
    </w:p>
    <w:p w:rsidR="00B85A87" w:rsidRPr="00B85A87" w:rsidRDefault="00B85A87" w:rsidP="00B85A87">
      <w:pPr>
        <w:spacing w:after="0" w:line="300" w:lineRule="atLeast"/>
        <w:rPr>
          <w:rFonts w:ascii="Georgia" w:eastAsia="Times New Roman" w:hAnsi="Georgia" w:cs="Arial"/>
          <w:color w:val="000099"/>
          <w:sz w:val="27"/>
          <w:szCs w:val="27"/>
        </w:rPr>
      </w:pPr>
    </w:p>
    <w:p w:rsidR="00B85A87" w:rsidRPr="00B85A87" w:rsidRDefault="00B85A87" w:rsidP="00B85A87">
      <w:pPr>
        <w:spacing w:after="0" w:line="300" w:lineRule="atLeast"/>
        <w:rPr>
          <w:rFonts w:ascii="Georgia" w:eastAsia="Times New Roman" w:hAnsi="Georgia" w:cs="Arial"/>
          <w:color w:val="000099"/>
          <w:sz w:val="27"/>
          <w:szCs w:val="27"/>
        </w:rPr>
      </w:pPr>
      <w:r w:rsidRPr="00B85A87">
        <w:rPr>
          <w:rFonts w:ascii="Georgia" w:eastAsia="Times New Roman" w:hAnsi="Georgia" w:cs="Arial"/>
          <w:b/>
          <w:bCs/>
          <w:color w:val="000099"/>
          <w:sz w:val="27"/>
          <w:szCs w:val="27"/>
        </w:rPr>
        <w:t>Without exception - each of us has</w:t>
      </w:r>
      <w:proofErr w:type="gramStart"/>
      <w:r w:rsidRPr="00B85A87">
        <w:rPr>
          <w:rFonts w:ascii="Georgia" w:eastAsia="Times New Roman" w:hAnsi="Georgia" w:cs="Arial"/>
          <w:b/>
          <w:bCs/>
          <w:color w:val="000099"/>
          <w:sz w:val="27"/>
          <w:szCs w:val="27"/>
        </w:rPr>
        <w:t>  practiced</w:t>
      </w:r>
      <w:proofErr w:type="gramEnd"/>
      <w:r w:rsidRPr="00B85A87">
        <w:rPr>
          <w:rFonts w:ascii="Georgia" w:eastAsia="Times New Roman" w:hAnsi="Georgia" w:cs="Arial"/>
          <w:b/>
          <w:bCs/>
          <w:color w:val="000099"/>
          <w:sz w:val="27"/>
          <w:szCs w:val="27"/>
        </w:rPr>
        <w:t xml:space="preserve"> the art of compromise.  Let us seek common ground on what will work best for our reunion.</w:t>
      </w:r>
    </w:p>
    <w:p w:rsidR="00B85A87" w:rsidRPr="00B85A87" w:rsidRDefault="00B85A87" w:rsidP="00B85A87">
      <w:pPr>
        <w:spacing w:after="0" w:line="300" w:lineRule="atLeast"/>
        <w:rPr>
          <w:rFonts w:ascii="Georgia" w:eastAsia="Times New Roman" w:hAnsi="Georgia" w:cs="Arial"/>
          <w:color w:val="000099"/>
          <w:sz w:val="27"/>
          <w:szCs w:val="27"/>
        </w:rPr>
      </w:pPr>
    </w:p>
    <w:p w:rsidR="00B85A87" w:rsidRPr="00B85A87" w:rsidRDefault="00B85A87" w:rsidP="00B85A87">
      <w:pPr>
        <w:spacing w:after="0" w:line="300" w:lineRule="atLeast"/>
        <w:rPr>
          <w:rFonts w:ascii="Georgia" w:eastAsia="Times New Roman" w:hAnsi="Georgia" w:cs="Arial"/>
          <w:color w:val="000099"/>
          <w:sz w:val="27"/>
          <w:szCs w:val="27"/>
        </w:rPr>
      </w:pPr>
      <w:r w:rsidRPr="00B85A87">
        <w:rPr>
          <w:rFonts w:ascii="Georgia" w:eastAsia="Times New Roman" w:hAnsi="Georgia" w:cs="Arial"/>
          <w:b/>
          <w:bCs/>
          <w:color w:val="000099"/>
          <w:sz w:val="27"/>
          <w:szCs w:val="27"/>
        </w:rPr>
        <w:t>(1)  Location for the wreath laying:  our team has expressed</w:t>
      </w:r>
      <w:proofErr w:type="gramStart"/>
      <w:r w:rsidRPr="00B85A87">
        <w:rPr>
          <w:rFonts w:ascii="Georgia" w:eastAsia="Times New Roman" w:hAnsi="Georgia" w:cs="Arial"/>
          <w:b/>
          <w:bCs/>
          <w:color w:val="000099"/>
          <w:sz w:val="27"/>
          <w:szCs w:val="27"/>
        </w:rPr>
        <w:t>  individual</w:t>
      </w:r>
      <w:proofErr w:type="gramEnd"/>
      <w:r w:rsidRPr="00B85A87">
        <w:rPr>
          <w:rFonts w:ascii="Georgia" w:eastAsia="Times New Roman" w:hAnsi="Georgia" w:cs="Arial"/>
          <w:b/>
          <w:bCs/>
          <w:color w:val="000099"/>
          <w:sz w:val="27"/>
          <w:szCs w:val="27"/>
        </w:rPr>
        <w:t xml:space="preserve"> preferences for each option (Arlington National Cemetery, Viet Nam Memorial, and the Three Servicemen Plaza).  Doing more research reveals that Class 515 Hotel and other classes actually had ceremonies at more than one site.  They had a display at the Viet Nam Memorial (attached).   Those items on display - I have in a box sent to me by Dennis </w:t>
      </w:r>
      <w:proofErr w:type="spellStart"/>
      <w:r w:rsidRPr="00B85A87">
        <w:rPr>
          <w:rFonts w:ascii="Georgia" w:eastAsia="Times New Roman" w:hAnsi="Georgia" w:cs="Arial"/>
          <w:b/>
          <w:bCs/>
          <w:color w:val="000099"/>
          <w:sz w:val="27"/>
          <w:szCs w:val="27"/>
        </w:rPr>
        <w:t>Gehley</w:t>
      </w:r>
      <w:proofErr w:type="spellEnd"/>
      <w:r w:rsidRPr="00B85A87">
        <w:rPr>
          <w:rFonts w:ascii="Georgia" w:eastAsia="Times New Roman" w:hAnsi="Georgia" w:cs="Arial"/>
          <w:b/>
          <w:bCs/>
          <w:color w:val="000099"/>
          <w:sz w:val="27"/>
          <w:szCs w:val="27"/>
        </w:rPr>
        <w:t>.   There was a wreath presentation at Arlington National Cemetery (attached) - honoring those who gave the ultimate sacrifice.  (</w:t>
      </w:r>
      <w:proofErr w:type="gramStart"/>
      <w:r w:rsidRPr="00B85A87">
        <w:rPr>
          <w:rFonts w:ascii="Georgia" w:eastAsia="Times New Roman" w:hAnsi="Georgia" w:cs="Arial"/>
          <w:b/>
          <w:bCs/>
          <w:color w:val="000099"/>
          <w:sz w:val="27"/>
          <w:szCs w:val="27"/>
        </w:rPr>
        <w:t>attached</w:t>
      </w:r>
      <w:proofErr w:type="gramEnd"/>
      <w:r w:rsidRPr="00B85A87">
        <w:rPr>
          <w:rFonts w:ascii="Georgia" w:eastAsia="Times New Roman" w:hAnsi="Georgia" w:cs="Arial"/>
          <w:b/>
          <w:bCs/>
          <w:color w:val="000099"/>
          <w:sz w:val="27"/>
          <w:szCs w:val="27"/>
        </w:rPr>
        <w:t xml:space="preserve"> is the Public Wreath Laying Policy link which includes the request form and dress code).  Note that the wreath had the company data not names of class deceased members.  There was a separate wreath (attached) honoring the deceased.  These wreaths were both smaller than the 30 inch wreath I previously referenced.   To make your life even more confusing - we have these options:  (A)</w:t>
      </w:r>
      <w:proofErr w:type="gramStart"/>
      <w:r w:rsidRPr="00B85A87">
        <w:rPr>
          <w:rFonts w:ascii="Georgia" w:eastAsia="Times New Roman" w:hAnsi="Georgia" w:cs="Arial"/>
          <w:b/>
          <w:bCs/>
          <w:color w:val="000099"/>
          <w:sz w:val="27"/>
          <w:szCs w:val="27"/>
        </w:rPr>
        <w:t>  having</w:t>
      </w:r>
      <w:proofErr w:type="gramEnd"/>
      <w:r w:rsidRPr="00B85A87">
        <w:rPr>
          <w:rFonts w:ascii="Georgia" w:eastAsia="Times New Roman" w:hAnsi="Georgia" w:cs="Arial"/>
          <w:b/>
          <w:bCs/>
          <w:color w:val="000099"/>
          <w:sz w:val="27"/>
          <w:szCs w:val="27"/>
        </w:rPr>
        <w:t xml:space="preserve"> a ceremony at each location (B)  having a ceremony at 1 or 2 locations or (C)  not having a ceremony at any location</w:t>
      </w:r>
    </w:p>
    <w:p w:rsidR="00B85A87" w:rsidRPr="00B85A87" w:rsidRDefault="00B85A87" w:rsidP="00B85A87">
      <w:pPr>
        <w:spacing w:after="0" w:line="300" w:lineRule="atLeast"/>
        <w:rPr>
          <w:rFonts w:ascii="Georgia" w:eastAsia="Times New Roman" w:hAnsi="Georgia" w:cs="Arial"/>
          <w:color w:val="000099"/>
          <w:sz w:val="27"/>
          <w:szCs w:val="27"/>
        </w:rPr>
      </w:pPr>
    </w:p>
    <w:p w:rsidR="00B85A87" w:rsidRPr="00B85A87" w:rsidRDefault="00B85A87" w:rsidP="00B85A87">
      <w:pPr>
        <w:spacing w:after="0" w:line="300" w:lineRule="atLeast"/>
        <w:rPr>
          <w:rFonts w:ascii="Georgia" w:eastAsia="Times New Roman" w:hAnsi="Georgia" w:cs="Arial"/>
          <w:color w:val="000099"/>
          <w:sz w:val="27"/>
          <w:szCs w:val="27"/>
        </w:rPr>
      </w:pPr>
      <w:r w:rsidRPr="00B85A87">
        <w:rPr>
          <w:rFonts w:ascii="Georgia" w:eastAsia="Times New Roman" w:hAnsi="Georgia" w:cs="Arial"/>
          <w:b/>
          <w:bCs/>
          <w:color w:val="000099"/>
          <w:sz w:val="27"/>
          <w:szCs w:val="27"/>
        </w:rPr>
        <w:t>(2)  Tribute table options (A)  Missing Man Table {attached}  (B)  Tribute Table {attached}  (C)  Combination of 1 and 2  {add the framed list of names to the Missing Man Table or (D)  no tribute table.  If Option A is selected - have the symbolism of each element read (</w:t>
      </w:r>
      <w:hyperlink r:id="rId7" w:tgtFrame="_blank" w:history="1">
        <w:r w:rsidRPr="00B85A87">
          <w:rPr>
            <w:rFonts w:ascii="Georgia" w:eastAsia="Times New Roman" w:hAnsi="Georgia" w:cs="Arial"/>
            <w:b/>
            <w:bCs/>
            <w:color w:val="1155CC"/>
            <w:sz w:val="27"/>
            <w:szCs w:val="27"/>
            <w:u w:val="single"/>
          </w:rPr>
          <w:t>https://en.wikipedia.org/wiki/Missing_man_table</w:t>
        </w:r>
      </w:hyperlink>
      <w:r w:rsidRPr="00B85A87">
        <w:rPr>
          <w:rFonts w:ascii="Georgia" w:eastAsia="Times New Roman" w:hAnsi="Georgia" w:cs="Arial"/>
          <w:b/>
          <w:bCs/>
          <w:color w:val="000099"/>
          <w:sz w:val="27"/>
          <w:szCs w:val="27"/>
        </w:rPr>
        <w:t>) prior to the showing of the video.</w:t>
      </w:r>
    </w:p>
    <w:p w:rsidR="00B85A87" w:rsidRPr="00B85A87" w:rsidRDefault="00B85A87" w:rsidP="00B85A87">
      <w:pPr>
        <w:spacing w:after="0" w:line="300" w:lineRule="atLeast"/>
        <w:rPr>
          <w:rFonts w:ascii="Georgia" w:eastAsia="Times New Roman" w:hAnsi="Georgia" w:cs="Arial"/>
          <w:color w:val="000099"/>
          <w:sz w:val="27"/>
          <w:szCs w:val="27"/>
        </w:rPr>
      </w:pPr>
    </w:p>
    <w:p w:rsidR="00B85A87" w:rsidRPr="00B85A87" w:rsidRDefault="00B85A87" w:rsidP="00B85A87">
      <w:pPr>
        <w:spacing w:after="0" w:line="300" w:lineRule="atLeast"/>
        <w:rPr>
          <w:rFonts w:ascii="Georgia" w:eastAsia="Times New Roman" w:hAnsi="Georgia" w:cs="Arial"/>
          <w:color w:val="000099"/>
          <w:sz w:val="27"/>
          <w:szCs w:val="27"/>
        </w:rPr>
      </w:pPr>
      <w:r w:rsidRPr="00B85A87">
        <w:rPr>
          <w:rFonts w:ascii="Georgia" w:eastAsia="Times New Roman" w:hAnsi="Georgia" w:cs="Arial"/>
          <w:b/>
          <w:bCs/>
          <w:color w:val="000099"/>
          <w:sz w:val="27"/>
          <w:szCs w:val="27"/>
        </w:rPr>
        <w:t>Disraeli</w:t>
      </w:r>
    </w:p>
    <w:p w:rsidR="000C0968" w:rsidRDefault="000C0968"/>
    <w:sectPr w:rsidR="000C0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87"/>
    <w:rsid w:val="000C0968"/>
    <w:rsid w:val="00B8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49315">
      <w:bodyDiv w:val="1"/>
      <w:marLeft w:val="0"/>
      <w:marRight w:val="0"/>
      <w:marTop w:val="0"/>
      <w:marBottom w:val="0"/>
      <w:divBdr>
        <w:top w:val="none" w:sz="0" w:space="0" w:color="auto"/>
        <w:left w:val="none" w:sz="0" w:space="0" w:color="auto"/>
        <w:bottom w:val="none" w:sz="0" w:space="0" w:color="auto"/>
        <w:right w:val="none" w:sz="0" w:space="0" w:color="auto"/>
      </w:divBdr>
      <w:divsChild>
        <w:div w:id="156003180">
          <w:marLeft w:val="0"/>
          <w:marRight w:val="0"/>
          <w:marTop w:val="0"/>
          <w:marBottom w:val="0"/>
          <w:divBdr>
            <w:top w:val="none" w:sz="0" w:space="0" w:color="auto"/>
            <w:left w:val="none" w:sz="0" w:space="0" w:color="auto"/>
            <w:bottom w:val="none" w:sz="0" w:space="0" w:color="auto"/>
            <w:right w:val="none" w:sz="0" w:space="0" w:color="auto"/>
          </w:divBdr>
          <w:divsChild>
            <w:div w:id="56369541">
              <w:marLeft w:val="0"/>
              <w:marRight w:val="0"/>
              <w:marTop w:val="0"/>
              <w:marBottom w:val="0"/>
              <w:divBdr>
                <w:top w:val="none" w:sz="0" w:space="0" w:color="auto"/>
                <w:left w:val="none" w:sz="0" w:space="0" w:color="auto"/>
                <w:bottom w:val="none" w:sz="0" w:space="0" w:color="auto"/>
                <w:right w:val="none" w:sz="0" w:space="0" w:color="auto"/>
              </w:divBdr>
              <w:divsChild>
                <w:div w:id="274095393">
                  <w:marLeft w:val="-60"/>
                  <w:marRight w:val="-59"/>
                  <w:marTop w:val="0"/>
                  <w:marBottom w:val="0"/>
                  <w:divBdr>
                    <w:top w:val="none" w:sz="0" w:space="0" w:color="auto"/>
                    <w:left w:val="none" w:sz="0" w:space="0" w:color="auto"/>
                    <w:bottom w:val="none" w:sz="0" w:space="0" w:color="auto"/>
                    <w:right w:val="none" w:sz="0" w:space="0" w:color="auto"/>
                  </w:divBdr>
                </w:div>
              </w:divsChild>
            </w:div>
          </w:divsChild>
        </w:div>
        <w:div w:id="945692183">
          <w:marLeft w:val="0"/>
          <w:marRight w:val="0"/>
          <w:marTop w:val="0"/>
          <w:marBottom w:val="0"/>
          <w:divBdr>
            <w:top w:val="none" w:sz="0" w:space="0" w:color="auto"/>
            <w:left w:val="none" w:sz="0" w:space="0" w:color="auto"/>
            <w:bottom w:val="none" w:sz="0" w:space="0" w:color="auto"/>
            <w:right w:val="none" w:sz="0" w:space="0" w:color="auto"/>
          </w:divBdr>
          <w:divsChild>
            <w:div w:id="889459745">
              <w:marLeft w:val="0"/>
              <w:marRight w:val="0"/>
              <w:marTop w:val="0"/>
              <w:marBottom w:val="0"/>
              <w:divBdr>
                <w:top w:val="none" w:sz="0" w:space="0" w:color="auto"/>
                <w:left w:val="none" w:sz="0" w:space="0" w:color="auto"/>
                <w:bottom w:val="none" w:sz="0" w:space="0" w:color="auto"/>
                <w:right w:val="none" w:sz="0" w:space="0" w:color="auto"/>
              </w:divBdr>
              <w:divsChild>
                <w:div w:id="1906838533">
                  <w:marLeft w:val="0"/>
                  <w:marRight w:val="0"/>
                  <w:marTop w:val="0"/>
                  <w:marBottom w:val="0"/>
                  <w:divBdr>
                    <w:top w:val="none" w:sz="0" w:space="0" w:color="auto"/>
                    <w:left w:val="none" w:sz="0" w:space="0" w:color="auto"/>
                    <w:bottom w:val="none" w:sz="0" w:space="0" w:color="auto"/>
                    <w:right w:val="none" w:sz="0" w:space="0" w:color="auto"/>
                  </w:divBdr>
                  <w:divsChild>
                    <w:div w:id="1223523606">
                      <w:marLeft w:val="0"/>
                      <w:marRight w:val="0"/>
                      <w:marTop w:val="0"/>
                      <w:marBottom w:val="0"/>
                      <w:divBdr>
                        <w:top w:val="single" w:sz="2" w:space="0" w:color="EFEFEF"/>
                        <w:left w:val="none" w:sz="0" w:space="0" w:color="auto"/>
                        <w:bottom w:val="none" w:sz="0" w:space="0" w:color="auto"/>
                        <w:right w:val="none" w:sz="0" w:space="0" w:color="auto"/>
                      </w:divBdr>
                      <w:divsChild>
                        <w:div w:id="2058703526">
                          <w:marLeft w:val="0"/>
                          <w:marRight w:val="0"/>
                          <w:marTop w:val="0"/>
                          <w:marBottom w:val="0"/>
                          <w:divBdr>
                            <w:top w:val="none" w:sz="0" w:space="0" w:color="auto"/>
                            <w:left w:val="none" w:sz="0" w:space="0" w:color="auto"/>
                            <w:bottom w:val="none" w:sz="0" w:space="0" w:color="auto"/>
                            <w:right w:val="none" w:sz="0" w:space="0" w:color="auto"/>
                          </w:divBdr>
                          <w:divsChild>
                            <w:div w:id="1536456882">
                              <w:marLeft w:val="0"/>
                              <w:marRight w:val="0"/>
                              <w:marTop w:val="0"/>
                              <w:marBottom w:val="0"/>
                              <w:divBdr>
                                <w:top w:val="none" w:sz="0" w:space="0" w:color="auto"/>
                                <w:left w:val="none" w:sz="0" w:space="0" w:color="auto"/>
                                <w:bottom w:val="none" w:sz="0" w:space="0" w:color="auto"/>
                                <w:right w:val="none" w:sz="0" w:space="0" w:color="auto"/>
                              </w:divBdr>
                              <w:divsChild>
                                <w:div w:id="1285577159">
                                  <w:marLeft w:val="0"/>
                                  <w:marRight w:val="0"/>
                                  <w:marTop w:val="0"/>
                                  <w:marBottom w:val="0"/>
                                  <w:divBdr>
                                    <w:top w:val="none" w:sz="0" w:space="0" w:color="auto"/>
                                    <w:left w:val="none" w:sz="0" w:space="0" w:color="auto"/>
                                    <w:bottom w:val="none" w:sz="0" w:space="0" w:color="auto"/>
                                    <w:right w:val="none" w:sz="0" w:space="0" w:color="auto"/>
                                  </w:divBdr>
                                  <w:divsChild>
                                    <w:div w:id="2082941276">
                                      <w:marLeft w:val="0"/>
                                      <w:marRight w:val="0"/>
                                      <w:marTop w:val="0"/>
                                      <w:marBottom w:val="0"/>
                                      <w:divBdr>
                                        <w:top w:val="none" w:sz="0" w:space="0" w:color="auto"/>
                                        <w:left w:val="none" w:sz="0" w:space="0" w:color="auto"/>
                                        <w:bottom w:val="none" w:sz="0" w:space="0" w:color="auto"/>
                                        <w:right w:val="none" w:sz="0" w:space="0" w:color="auto"/>
                                      </w:divBdr>
                                      <w:divsChild>
                                        <w:div w:id="364066326">
                                          <w:marLeft w:val="0"/>
                                          <w:marRight w:val="0"/>
                                          <w:marTop w:val="0"/>
                                          <w:marBottom w:val="0"/>
                                          <w:divBdr>
                                            <w:top w:val="none" w:sz="0" w:space="0" w:color="auto"/>
                                            <w:left w:val="none" w:sz="0" w:space="0" w:color="auto"/>
                                            <w:bottom w:val="none" w:sz="0" w:space="0" w:color="auto"/>
                                            <w:right w:val="none" w:sz="0" w:space="0" w:color="auto"/>
                                          </w:divBdr>
                                          <w:divsChild>
                                            <w:div w:id="323975108">
                                              <w:marLeft w:val="0"/>
                                              <w:marRight w:val="0"/>
                                              <w:marTop w:val="0"/>
                                              <w:marBottom w:val="0"/>
                                              <w:divBdr>
                                                <w:top w:val="none" w:sz="0" w:space="0" w:color="auto"/>
                                                <w:left w:val="none" w:sz="0" w:space="0" w:color="auto"/>
                                                <w:bottom w:val="none" w:sz="0" w:space="0" w:color="auto"/>
                                                <w:right w:val="none" w:sz="0" w:space="0" w:color="auto"/>
                                              </w:divBdr>
                                              <w:divsChild>
                                                <w:div w:id="1144661572">
                                                  <w:marLeft w:val="0"/>
                                                  <w:marRight w:val="0"/>
                                                  <w:marTop w:val="0"/>
                                                  <w:marBottom w:val="0"/>
                                                  <w:divBdr>
                                                    <w:top w:val="none" w:sz="0" w:space="0" w:color="auto"/>
                                                    <w:left w:val="none" w:sz="0" w:space="0" w:color="auto"/>
                                                    <w:bottom w:val="none" w:sz="0" w:space="0" w:color="auto"/>
                                                    <w:right w:val="none" w:sz="0" w:space="0" w:color="auto"/>
                                                  </w:divBdr>
                                                </w:div>
                                              </w:divsChild>
                                            </w:div>
                                            <w:div w:id="132527982">
                                              <w:marLeft w:val="0"/>
                                              <w:marRight w:val="0"/>
                                              <w:marTop w:val="0"/>
                                              <w:marBottom w:val="0"/>
                                              <w:divBdr>
                                                <w:top w:val="none" w:sz="0" w:space="0" w:color="auto"/>
                                                <w:left w:val="none" w:sz="0" w:space="0" w:color="auto"/>
                                                <w:bottom w:val="none" w:sz="0" w:space="0" w:color="auto"/>
                                                <w:right w:val="none" w:sz="0" w:space="0" w:color="auto"/>
                                              </w:divBdr>
                                              <w:divsChild>
                                                <w:div w:id="311328589">
                                                  <w:marLeft w:val="0"/>
                                                  <w:marRight w:val="0"/>
                                                  <w:marTop w:val="0"/>
                                                  <w:marBottom w:val="0"/>
                                                  <w:divBdr>
                                                    <w:top w:val="none" w:sz="0" w:space="0" w:color="auto"/>
                                                    <w:left w:val="none" w:sz="0" w:space="0" w:color="auto"/>
                                                    <w:bottom w:val="none" w:sz="0" w:space="0" w:color="auto"/>
                                                    <w:right w:val="none" w:sz="0" w:space="0" w:color="auto"/>
                                                  </w:divBdr>
                                                  <w:divsChild>
                                                    <w:div w:id="675111727">
                                                      <w:marLeft w:val="0"/>
                                                      <w:marRight w:val="0"/>
                                                      <w:marTop w:val="0"/>
                                                      <w:marBottom w:val="0"/>
                                                      <w:divBdr>
                                                        <w:top w:val="none" w:sz="0" w:space="0" w:color="auto"/>
                                                        <w:left w:val="none" w:sz="0" w:space="0" w:color="auto"/>
                                                        <w:bottom w:val="none" w:sz="0" w:space="0" w:color="auto"/>
                                                        <w:right w:val="none" w:sz="0" w:space="0" w:color="auto"/>
                                                      </w:divBdr>
                                                    </w:div>
                                                    <w:div w:id="533157713">
                                                      <w:marLeft w:val="300"/>
                                                      <w:marRight w:val="0"/>
                                                      <w:marTop w:val="0"/>
                                                      <w:marBottom w:val="0"/>
                                                      <w:divBdr>
                                                        <w:top w:val="none" w:sz="0" w:space="0" w:color="auto"/>
                                                        <w:left w:val="none" w:sz="0" w:space="0" w:color="auto"/>
                                                        <w:bottom w:val="none" w:sz="0" w:space="0" w:color="auto"/>
                                                        <w:right w:val="none" w:sz="0" w:space="0" w:color="auto"/>
                                                      </w:divBdr>
                                                    </w:div>
                                                    <w:div w:id="1764036526">
                                                      <w:marLeft w:val="300"/>
                                                      <w:marRight w:val="0"/>
                                                      <w:marTop w:val="0"/>
                                                      <w:marBottom w:val="0"/>
                                                      <w:divBdr>
                                                        <w:top w:val="none" w:sz="0" w:space="0" w:color="auto"/>
                                                        <w:left w:val="none" w:sz="0" w:space="0" w:color="auto"/>
                                                        <w:bottom w:val="none" w:sz="0" w:space="0" w:color="auto"/>
                                                        <w:right w:val="none" w:sz="0" w:space="0" w:color="auto"/>
                                                      </w:divBdr>
                                                    </w:div>
                                                    <w:div w:id="447240495">
                                                      <w:marLeft w:val="0"/>
                                                      <w:marRight w:val="0"/>
                                                      <w:marTop w:val="0"/>
                                                      <w:marBottom w:val="0"/>
                                                      <w:divBdr>
                                                        <w:top w:val="none" w:sz="0" w:space="0" w:color="auto"/>
                                                        <w:left w:val="none" w:sz="0" w:space="0" w:color="auto"/>
                                                        <w:bottom w:val="none" w:sz="0" w:space="0" w:color="auto"/>
                                                        <w:right w:val="none" w:sz="0" w:space="0" w:color="auto"/>
                                                      </w:divBdr>
                                                    </w:div>
                                                    <w:div w:id="1983072048">
                                                      <w:marLeft w:val="60"/>
                                                      <w:marRight w:val="0"/>
                                                      <w:marTop w:val="0"/>
                                                      <w:marBottom w:val="0"/>
                                                      <w:divBdr>
                                                        <w:top w:val="none" w:sz="0" w:space="0" w:color="auto"/>
                                                        <w:left w:val="none" w:sz="0" w:space="0" w:color="auto"/>
                                                        <w:bottom w:val="none" w:sz="0" w:space="0" w:color="auto"/>
                                                        <w:right w:val="none" w:sz="0" w:space="0" w:color="auto"/>
                                                      </w:divBdr>
                                                    </w:div>
                                                  </w:divsChild>
                                                </w:div>
                                                <w:div w:id="1332831416">
                                                  <w:marLeft w:val="0"/>
                                                  <w:marRight w:val="0"/>
                                                  <w:marTop w:val="0"/>
                                                  <w:marBottom w:val="0"/>
                                                  <w:divBdr>
                                                    <w:top w:val="none" w:sz="0" w:space="0" w:color="auto"/>
                                                    <w:left w:val="none" w:sz="0" w:space="0" w:color="auto"/>
                                                    <w:bottom w:val="none" w:sz="0" w:space="0" w:color="auto"/>
                                                    <w:right w:val="none" w:sz="0" w:space="0" w:color="auto"/>
                                                  </w:divBdr>
                                                  <w:divsChild>
                                                    <w:div w:id="44911450">
                                                      <w:marLeft w:val="0"/>
                                                      <w:marRight w:val="0"/>
                                                      <w:marTop w:val="120"/>
                                                      <w:marBottom w:val="0"/>
                                                      <w:divBdr>
                                                        <w:top w:val="none" w:sz="0" w:space="0" w:color="auto"/>
                                                        <w:left w:val="none" w:sz="0" w:space="0" w:color="auto"/>
                                                        <w:bottom w:val="none" w:sz="0" w:space="0" w:color="auto"/>
                                                        <w:right w:val="none" w:sz="0" w:space="0" w:color="auto"/>
                                                      </w:divBdr>
                                                      <w:divsChild>
                                                        <w:div w:id="600770641">
                                                          <w:marLeft w:val="0"/>
                                                          <w:marRight w:val="0"/>
                                                          <w:marTop w:val="0"/>
                                                          <w:marBottom w:val="0"/>
                                                          <w:divBdr>
                                                            <w:top w:val="none" w:sz="0" w:space="0" w:color="auto"/>
                                                            <w:left w:val="none" w:sz="0" w:space="0" w:color="auto"/>
                                                            <w:bottom w:val="none" w:sz="0" w:space="0" w:color="auto"/>
                                                            <w:right w:val="none" w:sz="0" w:space="0" w:color="auto"/>
                                                          </w:divBdr>
                                                          <w:divsChild>
                                                            <w:div w:id="311838759">
                                                              <w:marLeft w:val="0"/>
                                                              <w:marRight w:val="0"/>
                                                              <w:marTop w:val="0"/>
                                                              <w:marBottom w:val="0"/>
                                                              <w:divBdr>
                                                                <w:top w:val="none" w:sz="0" w:space="0" w:color="auto"/>
                                                                <w:left w:val="none" w:sz="0" w:space="0" w:color="auto"/>
                                                                <w:bottom w:val="none" w:sz="0" w:space="0" w:color="auto"/>
                                                                <w:right w:val="none" w:sz="0" w:space="0" w:color="auto"/>
                                                              </w:divBdr>
                                                              <w:divsChild>
                                                                <w:div w:id="508525941">
                                                                  <w:marLeft w:val="0"/>
                                                                  <w:marRight w:val="0"/>
                                                                  <w:marTop w:val="0"/>
                                                                  <w:marBottom w:val="0"/>
                                                                  <w:divBdr>
                                                                    <w:top w:val="none" w:sz="0" w:space="0" w:color="auto"/>
                                                                    <w:left w:val="none" w:sz="0" w:space="0" w:color="auto"/>
                                                                    <w:bottom w:val="none" w:sz="0" w:space="0" w:color="auto"/>
                                                                    <w:right w:val="none" w:sz="0" w:space="0" w:color="auto"/>
                                                                  </w:divBdr>
                                                                  <w:divsChild>
                                                                    <w:div w:id="1482967970">
                                                                      <w:marLeft w:val="0"/>
                                                                      <w:marRight w:val="0"/>
                                                                      <w:marTop w:val="0"/>
                                                                      <w:marBottom w:val="0"/>
                                                                      <w:divBdr>
                                                                        <w:top w:val="none" w:sz="0" w:space="0" w:color="auto"/>
                                                                        <w:left w:val="none" w:sz="0" w:space="0" w:color="auto"/>
                                                                        <w:bottom w:val="none" w:sz="0" w:space="0" w:color="auto"/>
                                                                        <w:right w:val="none" w:sz="0" w:space="0" w:color="auto"/>
                                                                      </w:divBdr>
                                                                    </w:div>
                                                                    <w:div w:id="620578570">
                                                                      <w:marLeft w:val="0"/>
                                                                      <w:marRight w:val="0"/>
                                                                      <w:marTop w:val="0"/>
                                                                      <w:marBottom w:val="0"/>
                                                                      <w:divBdr>
                                                                        <w:top w:val="none" w:sz="0" w:space="0" w:color="auto"/>
                                                                        <w:left w:val="none" w:sz="0" w:space="0" w:color="auto"/>
                                                                        <w:bottom w:val="none" w:sz="0" w:space="0" w:color="auto"/>
                                                                        <w:right w:val="none" w:sz="0" w:space="0" w:color="auto"/>
                                                                      </w:divBdr>
                                                                    </w:div>
                                                                    <w:div w:id="1721132533">
                                                                      <w:marLeft w:val="0"/>
                                                                      <w:marRight w:val="0"/>
                                                                      <w:marTop w:val="0"/>
                                                                      <w:marBottom w:val="0"/>
                                                                      <w:divBdr>
                                                                        <w:top w:val="none" w:sz="0" w:space="0" w:color="auto"/>
                                                                        <w:left w:val="none" w:sz="0" w:space="0" w:color="auto"/>
                                                                        <w:bottom w:val="none" w:sz="0" w:space="0" w:color="auto"/>
                                                                        <w:right w:val="none" w:sz="0" w:space="0" w:color="auto"/>
                                                                      </w:divBdr>
                                                                    </w:div>
                                                                    <w:div w:id="401878778">
                                                                      <w:marLeft w:val="0"/>
                                                                      <w:marRight w:val="0"/>
                                                                      <w:marTop w:val="0"/>
                                                                      <w:marBottom w:val="0"/>
                                                                      <w:divBdr>
                                                                        <w:top w:val="none" w:sz="0" w:space="0" w:color="auto"/>
                                                                        <w:left w:val="none" w:sz="0" w:space="0" w:color="auto"/>
                                                                        <w:bottom w:val="none" w:sz="0" w:space="0" w:color="auto"/>
                                                                        <w:right w:val="none" w:sz="0" w:space="0" w:color="auto"/>
                                                                      </w:divBdr>
                                                                    </w:div>
                                                                    <w:div w:id="1270427654">
                                                                      <w:marLeft w:val="0"/>
                                                                      <w:marRight w:val="0"/>
                                                                      <w:marTop w:val="0"/>
                                                                      <w:marBottom w:val="0"/>
                                                                      <w:divBdr>
                                                                        <w:top w:val="none" w:sz="0" w:space="0" w:color="auto"/>
                                                                        <w:left w:val="none" w:sz="0" w:space="0" w:color="auto"/>
                                                                        <w:bottom w:val="none" w:sz="0" w:space="0" w:color="auto"/>
                                                                        <w:right w:val="none" w:sz="0" w:space="0" w:color="auto"/>
                                                                      </w:divBdr>
                                                                    </w:div>
                                                                    <w:div w:id="1650133523">
                                                                      <w:marLeft w:val="0"/>
                                                                      <w:marRight w:val="0"/>
                                                                      <w:marTop w:val="0"/>
                                                                      <w:marBottom w:val="0"/>
                                                                      <w:divBdr>
                                                                        <w:top w:val="none" w:sz="0" w:space="0" w:color="auto"/>
                                                                        <w:left w:val="none" w:sz="0" w:space="0" w:color="auto"/>
                                                                        <w:bottom w:val="none" w:sz="0" w:space="0" w:color="auto"/>
                                                                        <w:right w:val="none" w:sz="0" w:space="0" w:color="auto"/>
                                                                      </w:divBdr>
                                                                    </w:div>
                                                                    <w:div w:id="258951995">
                                                                      <w:marLeft w:val="0"/>
                                                                      <w:marRight w:val="0"/>
                                                                      <w:marTop w:val="0"/>
                                                                      <w:marBottom w:val="0"/>
                                                                      <w:divBdr>
                                                                        <w:top w:val="none" w:sz="0" w:space="0" w:color="auto"/>
                                                                        <w:left w:val="none" w:sz="0" w:space="0" w:color="auto"/>
                                                                        <w:bottom w:val="none" w:sz="0" w:space="0" w:color="auto"/>
                                                                        <w:right w:val="none" w:sz="0" w:space="0" w:color="auto"/>
                                                                      </w:divBdr>
                                                                    </w:div>
                                                                    <w:div w:id="647320975">
                                                                      <w:marLeft w:val="0"/>
                                                                      <w:marRight w:val="0"/>
                                                                      <w:marTop w:val="0"/>
                                                                      <w:marBottom w:val="0"/>
                                                                      <w:divBdr>
                                                                        <w:top w:val="none" w:sz="0" w:space="0" w:color="auto"/>
                                                                        <w:left w:val="none" w:sz="0" w:space="0" w:color="auto"/>
                                                                        <w:bottom w:val="none" w:sz="0" w:space="0" w:color="auto"/>
                                                                        <w:right w:val="none" w:sz="0" w:space="0" w:color="auto"/>
                                                                      </w:divBdr>
                                                                    </w:div>
                                                                    <w:div w:id="1871020020">
                                                                      <w:marLeft w:val="0"/>
                                                                      <w:marRight w:val="0"/>
                                                                      <w:marTop w:val="0"/>
                                                                      <w:marBottom w:val="0"/>
                                                                      <w:divBdr>
                                                                        <w:top w:val="none" w:sz="0" w:space="0" w:color="auto"/>
                                                                        <w:left w:val="none" w:sz="0" w:space="0" w:color="auto"/>
                                                                        <w:bottom w:val="none" w:sz="0" w:space="0" w:color="auto"/>
                                                                        <w:right w:val="none" w:sz="0" w:space="0" w:color="auto"/>
                                                                      </w:divBdr>
                                                                    </w:div>
                                                                    <w:div w:id="1516730043">
                                                                      <w:marLeft w:val="0"/>
                                                                      <w:marRight w:val="0"/>
                                                                      <w:marTop w:val="0"/>
                                                                      <w:marBottom w:val="0"/>
                                                                      <w:divBdr>
                                                                        <w:top w:val="none" w:sz="0" w:space="0" w:color="auto"/>
                                                                        <w:left w:val="none" w:sz="0" w:space="0" w:color="auto"/>
                                                                        <w:bottom w:val="none" w:sz="0" w:space="0" w:color="auto"/>
                                                                        <w:right w:val="none" w:sz="0" w:space="0" w:color="auto"/>
                                                                      </w:divBdr>
                                                                    </w:div>
                                                                    <w:div w:id="116797775">
                                                                      <w:marLeft w:val="0"/>
                                                                      <w:marRight w:val="0"/>
                                                                      <w:marTop w:val="0"/>
                                                                      <w:marBottom w:val="0"/>
                                                                      <w:divBdr>
                                                                        <w:top w:val="none" w:sz="0" w:space="0" w:color="auto"/>
                                                                        <w:left w:val="none" w:sz="0" w:space="0" w:color="auto"/>
                                                                        <w:bottom w:val="none" w:sz="0" w:space="0" w:color="auto"/>
                                                                        <w:right w:val="none" w:sz="0" w:space="0" w:color="auto"/>
                                                                      </w:divBdr>
                                                                    </w:div>
                                                                    <w:div w:id="740978856">
                                                                      <w:marLeft w:val="0"/>
                                                                      <w:marRight w:val="0"/>
                                                                      <w:marTop w:val="0"/>
                                                                      <w:marBottom w:val="0"/>
                                                                      <w:divBdr>
                                                                        <w:top w:val="none" w:sz="0" w:space="0" w:color="auto"/>
                                                                        <w:left w:val="none" w:sz="0" w:space="0" w:color="auto"/>
                                                                        <w:bottom w:val="none" w:sz="0" w:space="0" w:color="auto"/>
                                                                        <w:right w:val="none" w:sz="0" w:space="0" w:color="auto"/>
                                                                      </w:divBdr>
                                                                    </w:div>
                                                                    <w:div w:id="432239392">
                                                                      <w:marLeft w:val="0"/>
                                                                      <w:marRight w:val="0"/>
                                                                      <w:marTop w:val="0"/>
                                                                      <w:marBottom w:val="0"/>
                                                                      <w:divBdr>
                                                                        <w:top w:val="none" w:sz="0" w:space="0" w:color="auto"/>
                                                                        <w:left w:val="none" w:sz="0" w:space="0" w:color="auto"/>
                                                                        <w:bottom w:val="none" w:sz="0" w:space="0" w:color="auto"/>
                                                                        <w:right w:val="none" w:sz="0" w:space="0" w:color="auto"/>
                                                                      </w:divBdr>
                                                                    </w:div>
                                                                    <w:div w:id="763575419">
                                                                      <w:marLeft w:val="0"/>
                                                                      <w:marRight w:val="0"/>
                                                                      <w:marTop w:val="0"/>
                                                                      <w:marBottom w:val="0"/>
                                                                      <w:divBdr>
                                                                        <w:top w:val="none" w:sz="0" w:space="0" w:color="auto"/>
                                                                        <w:left w:val="none" w:sz="0" w:space="0" w:color="auto"/>
                                                                        <w:bottom w:val="none" w:sz="0" w:space="0" w:color="auto"/>
                                                                        <w:right w:val="none" w:sz="0" w:space="0" w:color="auto"/>
                                                                      </w:divBdr>
                                                                    </w:div>
                                                                    <w:div w:id="11051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Missing_man_tab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2018-11-27T14:17:00Z</dcterms:created>
  <dcterms:modified xsi:type="dcterms:W3CDTF">2018-11-27T14:18:00Z</dcterms:modified>
</cp:coreProperties>
</file>